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szCs w:val="30"/>
        </w:rPr>
      </w:pPr>
      <w:bookmarkStart w:id="0" w:name="_Toc347491171"/>
      <w:r>
        <w:rPr>
          <w:rFonts w:hint="eastAsia" w:ascii="黑体" w:hAnsi="黑体" w:eastAsia="黑体" w:cs="黑体"/>
          <w:color w:val="000000"/>
          <w:szCs w:val="30"/>
        </w:rPr>
        <w:t>附件</w:t>
      </w:r>
      <w:bookmarkEnd w:id="0"/>
      <w:r>
        <w:rPr>
          <w:rFonts w:hint="eastAsia" w:ascii="黑体" w:hAnsi="黑体" w:eastAsia="黑体" w:cs="黑体"/>
          <w:color w:val="000000"/>
          <w:szCs w:val="30"/>
        </w:rPr>
        <w:t>1</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color w:val="000000"/>
          <w:sz w:val="44"/>
          <w:szCs w:val="44"/>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bookmarkStart w:id="1" w:name="_Hlk21692062"/>
      <w:r>
        <w:rPr>
          <w:rFonts w:hint="eastAsia" w:ascii="方正小标宋简体" w:hAnsi="方正小标宋简体" w:eastAsia="方正小标宋简体" w:cs="方正小标宋简体"/>
          <w:sz w:val="44"/>
          <w:szCs w:val="44"/>
        </w:rPr>
        <w:t>广东省特种设备作业人员考试机构</w:t>
      </w:r>
    </w:p>
    <w:p>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hAnsi="黑体" w:eastAsia="黑体"/>
          <w:sz w:val="44"/>
          <w:szCs w:val="44"/>
        </w:rPr>
      </w:pPr>
      <w:r>
        <w:rPr>
          <w:rFonts w:hint="eastAsia" w:ascii="方正小标宋简体" w:hAnsi="方正小标宋简体" w:eastAsia="方正小标宋简体" w:cs="方正小标宋简体"/>
          <w:sz w:val="44"/>
          <w:szCs w:val="44"/>
        </w:rPr>
        <w:t>基本条件和管理要求</w:t>
      </w:r>
    </w:p>
    <w:bookmarkEnd w:id="1"/>
    <w:p>
      <w:pPr>
        <w:keepNext w:val="0"/>
        <w:keepLines w:val="0"/>
        <w:pageBreakBefore w:val="0"/>
        <w:kinsoku/>
        <w:wordWrap/>
        <w:overflowPunct/>
        <w:topLinePunct w:val="0"/>
        <w:autoSpaceDE/>
        <w:autoSpaceDN/>
        <w:bidi w:val="0"/>
        <w:adjustRightInd/>
        <w:snapToGrid/>
        <w:spacing w:line="580" w:lineRule="exact"/>
        <w:textAlignment w:val="auto"/>
        <w:rPr>
          <w:sz w:val="44"/>
          <w:szCs w:val="44"/>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30"/>
        <w:jc w:val="both"/>
        <w:textAlignment w:val="auto"/>
        <w:rPr>
          <w:rFonts w:ascii="黑体" w:hAnsi="黑体" w:eastAsia="黑体" w:cs="仿宋_GB2312"/>
          <w:color w:val="auto"/>
          <w:spacing w:val="8"/>
          <w:sz w:val="32"/>
          <w:szCs w:val="32"/>
          <w:shd w:val="clear" w:color="auto" w:fill="FFFFFF"/>
        </w:rPr>
      </w:pPr>
      <w:r>
        <w:rPr>
          <w:rFonts w:hint="eastAsia" w:ascii="黑体" w:hAnsi="黑体" w:eastAsia="黑体" w:cs="仿宋_GB2312"/>
          <w:color w:val="auto"/>
          <w:spacing w:val="8"/>
          <w:sz w:val="32"/>
          <w:szCs w:val="32"/>
          <w:shd w:val="clear" w:color="auto" w:fill="FFFFFF"/>
        </w:rPr>
        <w:t>一、基本条件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（一）满足《特种设备作业人员考核规则》（TSGZ6001</w:t>
      </w:r>
      <w:r>
        <w:rPr>
          <w:rFonts w:hint="eastAsia" w:ascii="Times New Roman" w:hAnsi="Times New Roman" w:eastAsia="仿宋_GB2312"/>
          <w:color w:val="auto"/>
          <w:spacing w:val="8"/>
          <w:sz w:val="32"/>
          <w:szCs w:val="32"/>
          <w:shd w:val="clear" w:color="auto" w:fill="FFFFFF"/>
          <w:lang w:eastAsia="zh-CN"/>
        </w:rPr>
        <w:t>）</w:t>
      </w:r>
      <w:r>
        <w:rPr>
          <w:rFonts w:ascii="Times New Roman" w:hAnsi="Times New Roman" w:eastAsia="仿宋_GB2312"/>
          <w:color w:val="auto"/>
          <w:spacing w:val="8"/>
          <w:sz w:val="32"/>
          <w:szCs w:val="32"/>
          <w:shd w:val="clear" w:color="auto" w:fill="FFFFFF"/>
        </w:rPr>
        <w:t>、《特种设备焊接操作人员考核细则》（TSG Z6002）规定的基本条件，以及《特种设备作业人员（不含焊接作业）考试机构实操考试条件专项要求》（附</w:t>
      </w:r>
      <w:r>
        <w:rPr>
          <w:rFonts w:hint="eastAsia" w:ascii="Times New Roman" w:hAnsi="Times New Roman" w:eastAsia="仿宋_GB2312"/>
          <w:color w:val="auto"/>
          <w:spacing w:val="8"/>
          <w:sz w:val="32"/>
          <w:szCs w:val="32"/>
          <w:shd w:val="clear" w:color="auto" w:fill="FFFFFF"/>
          <w:lang w:eastAsia="zh-CN"/>
        </w:rPr>
        <w:t>件</w:t>
      </w:r>
      <w:r>
        <w:rPr>
          <w:rFonts w:ascii="Times New Roman" w:hAnsi="Times New Roman" w:eastAsia="仿宋_GB2312"/>
          <w:color w:val="auto"/>
          <w:spacing w:val="8"/>
          <w:sz w:val="32"/>
          <w:szCs w:val="32"/>
          <w:shd w:val="clear" w:color="auto" w:fill="FFFFFF"/>
        </w:rPr>
        <w:t>1</w:t>
      </w:r>
      <w:r>
        <w:rPr>
          <w:rFonts w:hint="eastAsia" w:ascii="Times New Roman" w:hAnsi="Times New Roman" w:eastAsia="仿宋_GB2312"/>
          <w:color w:val="auto"/>
          <w:spacing w:val="8"/>
          <w:sz w:val="32"/>
          <w:szCs w:val="32"/>
          <w:shd w:val="clear" w:color="auto" w:fill="FFFFFF"/>
        </w:rPr>
        <w:t>-</w:t>
      </w:r>
      <w:r>
        <w:rPr>
          <w:rFonts w:ascii="Times New Roman" w:hAnsi="Times New Roman" w:eastAsia="仿宋_GB2312"/>
          <w:color w:val="auto"/>
          <w:spacing w:val="8"/>
          <w:sz w:val="32"/>
          <w:szCs w:val="32"/>
          <w:shd w:val="clear" w:color="auto" w:fill="FFFFFF"/>
        </w:rPr>
        <w:t>1）和《特种设备焊接作业人员考试机构条件专项要求》（附</w:t>
      </w:r>
      <w:r>
        <w:rPr>
          <w:rFonts w:hint="eastAsia" w:ascii="Times New Roman" w:hAnsi="Times New Roman" w:eastAsia="仿宋_GB2312"/>
          <w:color w:val="auto"/>
          <w:spacing w:val="8"/>
          <w:sz w:val="32"/>
          <w:szCs w:val="32"/>
          <w:shd w:val="clear" w:color="auto" w:fill="FFFFFF"/>
          <w:lang w:eastAsia="zh-CN"/>
        </w:rPr>
        <w:t>件</w:t>
      </w:r>
      <w:r>
        <w:rPr>
          <w:rFonts w:ascii="Times New Roman" w:hAnsi="Times New Roman" w:eastAsia="仿宋_GB2312"/>
          <w:color w:val="auto"/>
          <w:spacing w:val="8"/>
          <w:sz w:val="32"/>
          <w:szCs w:val="32"/>
          <w:shd w:val="clear" w:color="auto" w:fill="FFFFFF"/>
        </w:rPr>
        <w:t>1</w:t>
      </w:r>
      <w:r>
        <w:rPr>
          <w:rFonts w:hint="eastAsia" w:ascii="Times New Roman" w:hAnsi="Times New Roman" w:eastAsia="仿宋_GB2312"/>
          <w:color w:val="auto"/>
          <w:spacing w:val="8"/>
          <w:sz w:val="32"/>
          <w:szCs w:val="32"/>
          <w:shd w:val="clear" w:color="auto" w:fill="FFFFFF"/>
        </w:rPr>
        <w:t>-</w:t>
      </w:r>
      <w:r>
        <w:rPr>
          <w:rFonts w:ascii="Times New Roman" w:hAnsi="Times New Roman" w:eastAsia="仿宋_GB2312"/>
          <w:color w:val="auto"/>
          <w:spacing w:val="8"/>
          <w:sz w:val="32"/>
          <w:szCs w:val="32"/>
          <w:shd w:val="clear" w:color="auto" w:fill="FFFFFF"/>
        </w:rPr>
        <w:t>2）。</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（二）具有满足考试要求的固定考试场所、设备设施、办公场所，考试场所环境良好且安全可靠、交通便捷。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（三）建立完善的考试管理制度，并不得从事委托考试作业项目的培训工作。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hint="eastAsia" w:ascii="Times New Roman" w:hAnsi="Times New Roman" w:eastAsia="仿宋_GB2312"/>
          <w:color w:val="auto"/>
          <w:spacing w:val="8"/>
          <w:sz w:val="32"/>
          <w:szCs w:val="32"/>
          <w:shd w:val="clear" w:color="auto" w:fill="FFFFFF"/>
        </w:rPr>
        <w:t>（四）考试机构至少有3名专职管理人员，其中至少1人应熟悉考试管理制度、具备考试信息化系统操作和日常维护能力。</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（五）</w:t>
      </w:r>
      <w:r>
        <w:rPr>
          <w:rFonts w:hint="eastAsia" w:ascii="Times New Roman" w:hAnsi="Times New Roman" w:eastAsia="仿宋_GB2312"/>
          <w:color w:val="auto"/>
          <w:spacing w:val="8"/>
          <w:sz w:val="32"/>
          <w:szCs w:val="32"/>
          <w:shd w:val="clear" w:color="auto" w:fill="FFFFFF"/>
        </w:rPr>
        <w:t>每个考试项目</w:t>
      </w:r>
      <w:r>
        <w:rPr>
          <w:rFonts w:ascii="Times New Roman" w:hAnsi="Times New Roman" w:eastAsia="仿宋_GB2312"/>
          <w:color w:val="auto"/>
          <w:spacing w:val="8"/>
          <w:sz w:val="32"/>
          <w:szCs w:val="32"/>
          <w:shd w:val="clear" w:color="auto" w:fill="FFFFFF"/>
        </w:rPr>
        <w:t>至少配备2名考评人员（人员名单报委托的发证机关），</w:t>
      </w:r>
      <w:r>
        <w:rPr>
          <w:rFonts w:hint="eastAsia" w:ascii="Times New Roman" w:hAnsi="Times New Roman" w:eastAsia="仿宋_GB2312"/>
          <w:color w:val="auto"/>
          <w:spacing w:val="8"/>
          <w:sz w:val="32"/>
          <w:szCs w:val="32"/>
          <w:shd w:val="clear" w:color="auto" w:fill="FFFFFF"/>
        </w:rPr>
        <w:t>考评人员应</w:t>
      </w:r>
      <w:r>
        <w:rPr>
          <w:rFonts w:ascii="Times New Roman" w:hAnsi="Times New Roman" w:eastAsia="仿宋_GB2312"/>
          <w:color w:val="auto"/>
          <w:spacing w:val="8"/>
          <w:sz w:val="32"/>
          <w:szCs w:val="32"/>
          <w:shd w:val="clear" w:color="auto" w:fill="FFFFFF"/>
        </w:rPr>
        <w:t>有5年以上</w:t>
      </w:r>
      <w:r>
        <w:rPr>
          <w:rFonts w:hint="eastAsia" w:ascii="Times New Roman" w:hAnsi="Times New Roman" w:eastAsia="仿宋_GB2312"/>
          <w:color w:val="auto"/>
          <w:spacing w:val="8"/>
          <w:sz w:val="32"/>
          <w:szCs w:val="32"/>
          <w:shd w:val="clear" w:color="auto" w:fill="FFFFFF"/>
        </w:rPr>
        <w:t>相关特种设备</w:t>
      </w:r>
      <w:r>
        <w:rPr>
          <w:rFonts w:ascii="Times New Roman" w:hAnsi="Times New Roman" w:eastAsia="仿宋_GB2312"/>
          <w:color w:val="auto"/>
          <w:spacing w:val="8"/>
          <w:sz w:val="32"/>
          <w:szCs w:val="32"/>
          <w:shd w:val="clear" w:color="auto" w:fill="FFFFFF"/>
        </w:rPr>
        <w:t>安全监察、检验或运行经验。</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（六）理论和实操考试场所应达到考试全过程覆盖视频监控条件，其中，理论考试场所考试机位应不少于20个（焊接操作人员考试机位除外）。</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（七）具有网上报名申请、网上公布考试相关信息等条件。</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（八）鼓励理工类普通高等院校申请特种设备作业人员考试机构，相关条件可以适当放宽。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30"/>
        <w:jc w:val="both"/>
        <w:textAlignment w:val="auto"/>
        <w:rPr>
          <w:rFonts w:ascii="黑体" w:hAnsi="黑体" w:eastAsia="黑体" w:cs="仿宋_GB2312"/>
          <w:color w:val="auto"/>
          <w:spacing w:val="8"/>
          <w:sz w:val="32"/>
          <w:szCs w:val="32"/>
          <w:shd w:val="clear" w:color="auto" w:fill="FFFFFF"/>
        </w:rPr>
      </w:pPr>
      <w:r>
        <w:rPr>
          <w:rFonts w:hint="eastAsia" w:ascii="黑体" w:hAnsi="黑体" w:eastAsia="黑体" w:cs="仿宋_GB2312"/>
          <w:color w:val="auto"/>
          <w:spacing w:val="8"/>
          <w:sz w:val="32"/>
          <w:szCs w:val="32"/>
          <w:shd w:val="clear" w:color="auto" w:fill="FFFFFF"/>
        </w:rPr>
        <w:t>二、管理要求</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仿宋_GB2312" w:hAnsi="-apple-system-font" w:eastAsia="仿宋_GB2312" w:cs="仿宋_GB2312"/>
          <w:color w:val="auto"/>
          <w:spacing w:val="8"/>
          <w:sz w:val="32"/>
          <w:szCs w:val="32"/>
          <w:shd w:val="clear" w:color="auto" w:fill="FFFFFF"/>
        </w:rPr>
      </w:pPr>
      <w:r>
        <w:rPr>
          <w:rFonts w:hint="eastAsia" w:ascii="仿宋_GB2312" w:hAnsi="-apple-system-font" w:eastAsia="仿宋_GB2312" w:cs="仿宋_GB2312"/>
          <w:color w:val="auto"/>
          <w:spacing w:val="8"/>
          <w:sz w:val="32"/>
          <w:szCs w:val="32"/>
          <w:shd w:val="clear" w:color="auto" w:fill="FFFFFF"/>
        </w:rPr>
        <w:t>（一）考试机构负责实施发证机关委托的作业人员考试工作，并及时公布和上报考试结果；履行《规则》规定的主要职责，严格遵循公开、公平、公正原则，制定并执行考试管理制度，确保考试工作质量，并对考试结果的真实性负责；协助全省作业人员考试题库的建立和日常维护工作，并不得以任何形式将题库泄密；建立作业人员考试档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仿宋_GB2312" w:hAnsi="-apple-system-font" w:eastAsia="仿宋_GB2312" w:cs="仿宋_GB2312"/>
          <w:color w:val="auto"/>
          <w:spacing w:val="8"/>
          <w:sz w:val="32"/>
          <w:szCs w:val="32"/>
          <w:shd w:val="clear" w:color="auto" w:fill="FFFFFF"/>
        </w:rPr>
      </w:pPr>
      <w:r>
        <w:rPr>
          <w:rFonts w:hint="eastAsia" w:ascii="仿宋_GB2312" w:hAnsi="-apple-system-font" w:eastAsia="仿宋_GB2312" w:cs="仿宋_GB2312"/>
          <w:color w:val="auto"/>
          <w:spacing w:val="8"/>
          <w:sz w:val="32"/>
          <w:szCs w:val="32"/>
          <w:shd w:val="clear" w:color="auto" w:fill="FFFFFF"/>
        </w:rPr>
        <w:t>（二）根据考试需要并经当地发证机关同意，考试机构可以增加符合《规则》和本意见要求的考点</w:t>
      </w:r>
      <w:r>
        <w:rPr>
          <w:rFonts w:hint="eastAsia" w:ascii="仿宋_GB2312" w:hAnsi="-apple-system-font" w:eastAsia="仿宋_GB2312" w:cs="仿宋_GB2312"/>
          <w:color w:val="auto"/>
          <w:spacing w:val="8"/>
          <w:sz w:val="32"/>
          <w:szCs w:val="32"/>
          <w:shd w:val="clear" w:color="auto" w:fill="FFFFFF"/>
          <w:lang w:eastAsia="zh-CN"/>
        </w:rPr>
        <w:t>。</w:t>
      </w:r>
      <w:r>
        <w:rPr>
          <w:rFonts w:hint="eastAsia" w:ascii="仿宋_GB2312" w:hAnsi="-apple-system-font" w:eastAsia="仿宋_GB2312" w:cs="仿宋_GB2312"/>
          <w:color w:val="auto"/>
          <w:spacing w:val="8"/>
          <w:sz w:val="32"/>
          <w:szCs w:val="32"/>
          <w:shd w:val="clear" w:color="auto" w:fill="FFFFFF"/>
        </w:rPr>
        <w:t>在考试业务上，考试机构对各考点和考试基地进行管理，并承担考试责任。</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仿宋_GB2312" w:hAnsi="-apple-system-font" w:eastAsia="仿宋_GB2312" w:cs="仿宋_GB2312"/>
          <w:color w:val="auto"/>
          <w:spacing w:val="8"/>
          <w:sz w:val="32"/>
          <w:szCs w:val="32"/>
          <w:shd w:val="clear" w:color="auto" w:fill="FFFFFF"/>
        </w:rPr>
      </w:pPr>
      <w:r>
        <w:rPr>
          <w:rFonts w:hint="eastAsia" w:ascii="仿宋_GB2312" w:hAnsi="-apple-system-font" w:eastAsia="仿宋_GB2312" w:cs="仿宋_GB2312"/>
          <w:color w:val="auto"/>
          <w:spacing w:val="8"/>
          <w:sz w:val="32"/>
          <w:szCs w:val="32"/>
          <w:shd w:val="clear" w:color="auto" w:fill="FFFFFF"/>
        </w:rPr>
        <w:t>（三）考试机构对符合条件的考评人员应当办理聘用手续。考试期间，每场考试必须至少配备2名相应考评项目的考评员。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仿宋_GB2312" w:hAnsi="-apple-system-font" w:eastAsia="仿宋_GB2312" w:cs="仿宋_GB2312"/>
          <w:color w:val="auto"/>
          <w:spacing w:val="8"/>
          <w:sz w:val="32"/>
          <w:szCs w:val="32"/>
          <w:shd w:val="clear" w:color="auto" w:fill="FFFFFF"/>
        </w:rPr>
      </w:pPr>
      <w:r>
        <w:rPr>
          <w:rFonts w:hint="eastAsia" w:ascii="仿宋_GB2312" w:hAnsi="-apple-system-font" w:eastAsia="仿宋_GB2312" w:cs="仿宋_GB2312"/>
          <w:color w:val="auto"/>
          <w:spacing w:val="8"/>
          <w:sz w:val="32"/>
          <w:szCs w:val="32"/>
          <w:shd w:val="clear" w:color="auto" w:fill="FFFFFF"/>
        </w:rPr>
        <w:t>（四）理论考试采用全省统一考试系统和题库进行“机考化”考试。实操考试大纲中有考核方法和评定规定的，考试机构应按相应大纲进行。实操考试大纲中只有考试内容的，省局负责组织制定实操考核题库并制定评定标准，考试机构应按全省实操考核题库和评定标准进行考试。</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（五）考生违反考场纪律</w:t>
      </w:r>
      <w:r>
        <w:rPr>
          <w:rFonts w:hint="eastAsia" w:ascii="Times New Roman" w:hAnsi="Times New Roman" w:eastAsia="仿宋_GB2312"/>
          <w:color w:val="auto"/>
          <w:spacing w:val="8"/>
          <w:sz w:val="32"/>
          <w:szCs w:val="32"/>
          <w:shd w:val="clear" w:color="auto" w:fill="FFFFFF"/>
        </w:rPr>
        <w:t>的</w:t>
      </w:r>
      <w:r>
        <w:rPr>
          <w:rFonts w:ascii="Times New Roman" w:hAnsi="Times New Roman" w:eastAsia="仿宋_GB2312"/>
          <w:color w:val="auto"/>
          <w:spacing w:val="8"/>
          <w:sz w:val="32"/>
          <w:szCs w:val="32"/>
          <w:shd w:val="clear" w:color="auto" w:fill="FFFFFF"/>
        </w:rPr>
        <w:t>，</w:t>
      </w:r>
      <w:r>
        <w:rPr>
          <w:rFonts w:hint="eastAsia" w:ascii="Times New Roman" w:hAnsi="Times New Roman" w:eastAsia="仿宋_GB2312"/>
          <w:color w:val="auto"/>
          <w:spacing w:val="8"/>
          <w:sz w:val="32"/>
          <w:szCs w:val="32"/>
          <w:shd w:val="clear" w:color="auto" w:fill="FFFFFF"/>
          <w:lang w:eastAsia="zh-CN"/>
        </w:rPr>
        <w:t>考试成绩作废</w:t>
      </w:r>
      <w:r>
        <w:rPr>
          <w:rFonts w:hint="eastAsia" w:ascii="Times New Roman" w:hAnsi="Times New Roman" w:eastAsia="仿宋_GB2312"/>
          <w:color w:val="auto"/>
          <w:spacing w:val="8"/>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72" w:firstLineChars="200"/>
        <w:jc w:val="both"/>
        <w:textAlignment w:val="auto"/>
        <w:rPr>
          <w:rFonts w:ascii="Times New Roman" w:hAnsi="Times New Roman" w:eastAsia="仿宋_GB2312"/>
          <w:color w:val="auto"/>
          <w:spacing w:val="8"/>
          <w:sz w:val="32"/>
          <w:szCs w:val="32"/>
          <w:shd w:val="clear" w:color="auto" w:fill="FFFFFF"/>
        </w:rPr>
      </w:pPr>
      <w:r>
        <w:rPr>
          <w:rFonts w:ascii="Times New Roman" w:hAnsi="Times New Roman" w:eastAsia="仿宋_GB2312"/>
          <w:color w:val="auto"/>
          <w:spacing w:val="8"/>
          <w:sz w:val="32"/>
          <w:szCs w:val="32"/>
          <w:shd w:val="clear" w:color="auto" w:fill="FFFFFF"/>
        </w:rPr>
        <w:t>（</w:t>
      </w:r>
      <w:r>
        <w:rPr>
          <w:rFonts w:hint="eastAsia" w:ascii="Times New Roman" w:hAnsi="Times New Roman" w:eastAsia="仿宋_GB2312"/>
          <w:color w:val="auto"/>
          <w:spacing w:val="8"/>
          <w:sz w:val="32"/>
          <w:szCs w:val="32"/>
          <w:shd w:val="clear" w:color="auto" w:fill="FFFFFF"/>
        </w:rPr>
        <w:t>六</w:t>
      </w:r>
      <w:r>
        <w:rPr>
          <w:rFonts w:ascii="Times New Roman" w:hAnsi="Times New Roman" w:eastAsia="仿宋_GB2312"/>
          <w:color w:val="auto"/>
          <w:spacing w:val="8"/>
          <w:sz w:val="32"/>
          <w:szCs w:val="32"/>
          <w:shd w:val="clear" w:color="auto" w:fill="FFFFFF"/>
        </w:rPr>
        <w:t>）考试机构应于每年的1月底前向各</w:t>
      </w:r>
      <w:r>
        <w:rPr>
          <w:rFonts w:hint="eastAsia" w:ascii="Times New Roman" w:hAnsi="Times New Roman" w:eastAsia="仿宋_GB2312"/>
          <w:color w:val="auto"/>
          <w:spacing w:val="8"/>
          <w:sz w:val="32"/>
          <w:szCs w:val="32"/>
          <w:shd w:val="clear" w:color="auto" w:fill="FFFFFF"/>
          <w:lang w:eastAsia="zh-CN"/>
        </w:rPr>
        <w:t>市局</w:t>
      </w:r>
      <w:r>
        <w:rPr>
          <w:rFonts w:ascii="Times New Roman" w:hAnsi="Times New Roman" w:eastAsia="仿宋_GB2312"/>
          <w:color w:val="auto"/>
          <w:spacing w:val="8"/>
          <w:sz w:val="32"/>
          <w:szCs w:val="32"/>
          <w:shd w:val="clear" w:color="auto" w:fill="FFFFFF"/>
        </w:rPr>
        <w:t>和省局提交上一年度工作总结报告。</w:t>
      </w:r>
    </w:p>
    <w:p>
      <w:pPr>
        <w:pStyle w:val="5"/>
        <w:shd w:val="clear" w:color="auto" w:fill="FFFFFF"/>
        <w:spacing w:beforeAutospacing="0" w:afterAutospacing="0" w:line="600" w:lineRule="exact"/>
        <w:ind w:firstLine="672" w:firstLineChars="200"/>
        <w:jc w:val="both"/>
        <w:rPr>
          <w:rFonts w:ascii="Times New Roman" w:hAnsi="Times New Roman" w:eastAsia="仿宋_GB2312"/>
          <w:color w:val="000000"/>
          <w:spacing w:val="8"/>
          <w:sz w:val="32"/>
          <w:szCs w:val="32"/>
          <w:shd w:val="clear" w:color="auto" w:fill="FFFFFF"/>
        </w:rPr>
      </w:pPr>
    </w:p>
    <w:p>
      <w:pPr>
        <w:pStyle w:val="5"/>
        <w:shd w:val="clear" w:color="auto" w:fill="FFFFFF"/>
        <w:spacing w:beforeAutospacing="0" w:afterAutospacing="0" w:line="600" w:lineRule="exact"/>
        <w:ind w:left="2320" w:leftChars="200" w:hanging="1680" w:hangingChars="500"/>
        <w:jc w:val="both"/>
        <w:rPr>
          <w:rFonts w:ascii="Times New Roman" w:hAnsi="Times New Roman" w:eastAsia="仿宋_GB2312"/>
          <w:color w:val="000000"/>
          <w:spacing w:val="8"/>
          <w:sz w:val="32"/>
          <w:szCs w:val="32"/>
          <w:shd w:val="clear" w:color="auto" w:fill="FFFFFF"/>
        </w:rPr>
      </w:pPr>
      <w:r>
        <w:rPr>
          <w:rFonts w:ascii="Times New Roman" w:hAnsi="Times New Roman" w:eastAsia="仿宋_GB2312"/>
          <w:color w:val="000000"/>
          <w:spacing w:val="8"/>
          <w:sz w:val="32"/>
          <w:szCs w:val="32"/>
          <w:shd w:val="clear" w:color="auto" w:fill="FFFFFF"/>
        </w:rPr>
        <w:t>附件：1</w:t>
      </w:r>
      <w:r>
        <w:rPr>
          <w:rFonts w:hint="eastAsia" w:ascii="Times New Roman" w:hAnsi="Times New Roman" w:eastAsia="仿宋_GB2312"/>
          <w:color w:val="000000"/>
          <w:spacing w:val="8"/>
          <w:sz w:val="32"/>
          <w:szCs w:val="32"/>
          <w:shd w:val="clear" w:color="auto" w:fill="FFFFFF"/>
        </w:rPr>
        <w:t>-</w:t>
      </w:r>
      <w:r>
        <w:rPr>
          <w:rFonts w:ascii="Times New Roman" w:hAnsi="Times New Roman" w:eastAsia="仿宋_GB2312"/>
          <w:color w:val="000000"/>
          <w:spacing w:val="8"/>
          <w:sz w:val="32"/>
          <w:szCs w:val="32"/>
          <w:shd w:val="clear" w:color="auto" w:fill="FFFFFF"/>
        </w:rPr>
        <w:t>1．特种设备作业人员（不含焊接作业）考试机构实操考试条件专项要求</w:t>
      </w:r>
    </w:p>
    <w:p>
      <w:pPr>
        <w:pStyle w:val="5"/>
        <w:shd w:val="clear" w:color="auto" w:fill="FFFFFF"/>
        <w:spacing w:beforeAutospacing="0" w:afterAutospacing="0" w:line="600" w:lineRule="exact"/>
        <w:ind w:left="2272" w:leftChars="500" w:hanging="672" w:hangingChars="200"/>
        <w:jc w:val="both"/>
        <w:rPr>
          <w:rFonts w:ascii="仿宋_GB2312" w:hAnsi="-apple-system-font" w:eastAsia="仿宋_GB2312" w:cs="仿宋_GB2312"/>
          <w:color w:val="000000"/>
          <w:spacing w:val="8"/>
          <w:sz w:val="32"/>
          <w:szCs w:val="32"/>
          <w:shd w:val="clear" w:color="auto" w:fill="FFFFFF"/>
        </w:rPr>
      </w:pPr>
      <w:r>
        <w:rPr>
          <w:rFonts w:ascii="Times New Roman" w:hAnsi="Times New Roman" w:eastAsia="仿宋_GB2312"/>
          <w:color w:val="000000"/>
          <w:spacing w:val="8"/>
          <w:sz w:val="32"/>
          <w:szCs w:val="32"/>
          <w:shd w:val="clear" w:color="auto" w:fill="FFFFFF"/>
        </w:rPr>
        <w:t>1</w:t>
      </w:r>
      <w:r>
        <w:rPr>
          <w:rFonts w:hint="eastAsia" w:ascii="Times New Roman" w:hAnsi="Times New Roman" w:eastAsia="仿宋_GB2312"/>
          <w:color w:val="000000"/>
          <w:spacing w:val="8"/>
          <w:sz w:val="32"/>
          <w:szCs w:val="32"/>
          <w:shd w:val="clear" w:color="auto" w:fill="FFFFFF"/>
        </w:rPr>
        <w:t>-</w:t>
      </w:r>
      <w:r>
        <w:rPr>
          <w:rFonts w:ascii="Times New Roman" w:hAnsi="Times New Roman" w:eastAsia="仿宋_GB2312"/>
          <w:color w:val="000000"/>
          <w:spacing w:val="8"/>
          <w:sz w:val="32"/>
          <w:szCs w:val="32"/>
          <w:shd w:val="clear" w:color="auto" w:fill="FFFFFF"/>
        </w:rPr>
        <w:t>2．特种设</w:t>
      </w:r>
      <w:r>
        <w:rPr>
          <w:rFonts w:hint="eastAsia" w:ascii="仿宋_GB2312" w:hAnsi="-apple-system-font" w:eastAsia="仿宋_GB2312" w:cs="仿宋_GB2312"/>
          <w:color w:val="000000"/>
          <w:spacing w:val="8"/>
          <w:sz w:val="32"/>
          <w:szCs w:val="32"/>
          <w:shd w:val="clear" w:color="auto" w:fill="FFFFFF"/>
        </w:rPr>
        <w:t>备焊接作业人员考试机构条件专项要求</w:t>
      </w:r>
    </w:p>
    <w:p>
      <w:pPr>
        <w:pStyle w:val="5"/>
        <w:widowControl/>
        <w:shd w:val="clear" w:color="auto" w:fill="FFFFFF"/>
        <w:spacing w:beforeAutospacing="0" w:afterAutospacing="0" w:line="600" w:lineRule="exact"/>
        <w:ind w:firstLine="630"/>
        <w:jc w:val="both"/>
        <w:rPr>
          <w:rFonts w:ascii="仿宋_GB2312" w:hAnsi="-apple-system-font" w:eastAsia="仿宋_GB2312" w:cs="仿宋_GB2312"/>
          <w:color w:val="000000"/>
          <w:spacing w:val="8"/>
          <w:sz w:val="32"/>
          <w:szCs w:val="32"/>
          <w:shd w:val="clear" w:color="auto" w:fill="FFFFFF"/>
        </w:rPr>
      </w:pPr>
    </w:p>
    <w:p>
      <w:pPr>
        <w:pStyle w:val="5"/>
        <w:widowControl/>
        <w:shd w:val="clear" w:color="auto" w:fill="FFFFFF"/>
        <w:spacing w:beforeAutospacing="0" w:afterAutospacing="0" w:line="600" w:lineRule="exact"/>
        <w:jc w:val="both"/>
        <w:rPr>
          <w:rFonts w:ascii="仿宋_GB2312" w:hAnsi="-apple-system-font" w:eastAsia="仿宋_GB2312" w:cs="仿宋_GB2312"/>
          <w:color w:val="000000"/>
          <w:spacing w:val="8"/>
          <w:sz w:val="32"/>
          <w:szCs w:val="32"/>
          <w:shd w:val="clear" w:color="auto" w:fill="FFFFFF"/>
        </w:rPr>
        <w:sectPr>
          <w:footerReference r:id="rId3" w:type="default"/>
          <w:footerReference r:id="rId4" w:type="even"/>
          <w:pgSz w:w="11906" w:h="16838"/>
          <w:pgMar w:top="2098" w:right="1418" w:bottom="1531" w:left="1588" w:header="851" w:footer="1372" w:gutter="0"/>
          <w:cols w:space="720" w:num="1"/>
          <w:docGrid w:type="lines" w:linePitch="435" w:charSpace="0"/>
        </w:sect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jc w:val="both"/>
        <w:textAlignment w:val="auto"/>
        <w:rPr>
          <w:rFonts w:ascii="黑体" w:hAnsi="黑体" w:eastAsia="黑体" w:cs="黑体"/>
          <w:color w:val="000000"/>
          <w:spacing w:val="8"/>
          <w:sz w:val="28"/>
          <w:szCs w:val="28"/>
          <w:shd w:val="clear" w:color="auto" w:fill="FFFFFF"/>
        </w:rPr>
      </w:pPr>
      <w:r>
        <w:rPr>
          <w:rFonts w:hint="eastAsia" w:ascii="黑体" w:hAnsi="黑体" w:eastAsia="黑体" w:cs="黑体"/>
          <w:color w:val="000000"/>
          <w:spacing w:val="8"/>
          <w:sz w:val="28"/>
          <w:szCs w:val="28"/>
          <w:shd w:val="clear" w:color="auto" w:fill="FFFFFF"/>
        </w:rPr>
        <w:t>附件</w:t>
      </w:r>
      <w:r>
        <w:rPr>
          <w:rFonts w:ascii="黑体" w:hAnsi="黑体" w:eastAsia="黑体" w:cs="黑体"/>
          <w:color w:val="000000"/>
          <w:spacing w:val="8"/>
          <w:sz w:val="28"/>
          <w:szCs w:val="28"/>
          <w:shd w:val="clear" w:color="auto" w:fill="FFFFFF"/>
        </w:rPr>
        <w:t>1</w:t>
      </w:r>
      <w:r>
        <w:rPr>
          <w:rFonts w:hint="eastAsia" w:ascii="黑体" w:hAnsi="黑体" w:eastAsia="黑体" w:cs="黑体"/>
          <w:color w:val="000000"/>
          <w:spacing w:val="8"/>
          <w:sz w:val="28"/>
          <w:szCs w:val="28"/>
          <w:shd w:val="clear" w:color="auto" w:fill="FFFFFF"/>
        </w:rPr>
        <w:t>-</w:t>
      </w:r>
      <w:r>
        <w:rPr>
          <w:rFonts w:ascii="黑体" w:hAnsi="黑体" w:eastAsia="黑体" w:cs="黑体"/>
          <w:color w:val="000000"/>
          <w:spacing w:val="8"/>
          <w:sz w:val="28"/>
          <w:szCs w:val="28"/>
          <w:shd w:val="clear" w:color="auto" w:fill="FFFFFF"/>
        </w:rPr>
        <w:t>1</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jc w:val="center"/>
        <w:textAlignment w:val="auto"/>
        <w:rPr>
          <w:rFonts w:ascii="方正小标宋简体" w:hAnsi="方正小标宋简体" w:eastAsia="方正小标宋简体" w:cs="方正小标宋简体"/>
          <w:color w:val="000000"/>
          <w:spacing w:val="8"/>
          <w:sz w:val="36"/>
          <w:szCs w:val="36"/>
          <w:shd w:val="clear" w:color="auto" w:fill="FFFFFF"/>
        </w:rPr>
      </w:pPr>
      <w:r>
        <w:rPr>
          <w:rFonts w:hint="eastAsia" w:ascii="方正小标宋简体" w:hAnsi="方正小标宋简体" w:eastAsia="方正小标宋简体" w:cs="方正小标宋简体"/>
          <w:color w:val="000000"/>
          <w:spacing w:val="8"/>
          <w:sz w:val="36"/>
          <w:szCs w:val="36"/>
          <w:shd w:val="clear" w:color="auto" w:fill="FFFFFF"/>
        </w:rPr>
        <w:t>特种设备作业人员（不含焊接作业）考试机构实操考试条件专项要求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421"/>
        <w:gridCol w:w="992"/>
        <w:gridCol w:w="1417"/>
        <w:gridCol w:w="709"/>
        <w:gridCol w:w="3119"/>
        <w:gridCol w:w="4961"/>
        <w:gridCol w:w="2410"/>
        <w:gridCol w:w="9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tblHeader/>
          <w:jc w:val="center"/>
        </w:trPr>
        <w:tc>
          <w:tcPr>
            <w:tcW w:w="421"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序号</w:t>
            </w:r>
          </w:p>
        </w:tc>
        <w:tc>
          <w:tcPr>
            <w:tcW w:w="992"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种类</w:t>
            </w:r>
          </w:p>
        </w:tc>
        <w:tc>
          <w:tcPr>
            <w:tcW w:w="1417"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作业项目</w:t>
            </w:r>
          </w:p>
        </w:tc>
        <w:tc>
          <w:tcPr>
            <w:tcW w:w="709"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项目代号</w:t>
            </w:r>
          </w:p>
        </w:tc>
        <w:tc>
          <w:tcPr>
            <w:tcW w:w="3119"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实操考试要求</w:t>
            </w:r>
          </w:p>
        </w:tc>
        <w:tc>
          <w:tcPr>
            <w:tcW w:w="4961"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实操考试内容及评定</w:t>
            </w:r>
          </w:p>
        </w:tc>
        <w:tc>
          <w:tcPr>
            <w:tcW w:w="2410"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设备配置要求</w:t>
            </w:r>
          </w:p>
        </w:tc>
        <w:tc>
          <w:tcPr>
            <w:tcW w:w="984" w:type="dxa"/>
            <w:shd w:val="clear" w:color="auto" w:fill="FFFFFF"/>
            <w:noWrap w:val="0"/>
            <w:vAlign w:val="center"/>
          </w:tcPr>
          <w:p>
            <w:pPr>
              <w:widowControl/>
              <w:jc w:val="center"/>
              <w:rPr>
                <w:rFonts w:eastAsia="黑体"/>
                <w:b/>
                <w:bCs/>
                <w:kern w:val="0"/>
                <w:sz w:val="22"/>
                <w:szCs w:val="22"/>
              </w:rPr>
            </w:pPr>
            <w:r>
              <w:rPr>
                <w:rFonts w:eastAsia="黑体"/>
                <w:b/>
                <w:bCs/>
                <w:kern w:val="0"/>
                <w:sz w:val="22"/>
                <w:szCs w:val="22"/>
              </w:rPr>
              <w:t>设备</w:t>
            </w:r>
          </w:p>
          <w:p>
            <w:pPr>
              <w:widowControl/>
              <w:jc w:val="center"/>
              <w:rPr>
                <w:rFonts w:eastAsia="黑体"/>
                <w:b/>
                <w:bCs/>
                <w:kern w:val="0"/>
                <w:sz w:val="22"/>
                <w:szCs w:val="22"/>
              </w:rPr>
            </w:pPr>
            <w:r>
              <w:rPr>
                <w:rFonts w:eastAsia="黑体"/>
                <w:b/>
                <w:bCs/>
                <w:kern w:val="0"/>
                <w:sz w:val="22"/>
                <w:szCs w:val="22"/>
              </w:rPr>
              <w:t>产权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1" w:type="dxa"/>
            <w:vMerge w:val="restart"/>
            <w:shd w:val="clear" w:color="auto" w:fill="FFFFFF"/>
            <w:noWrap w:val="0"/>
            <w:vAlign w:val="center"/>
          </w:tcPr>
          <w:p>
            <w:pPr>
              <w:widowControl/>
              <w:jc w:val="center"/>
              <w:rPr>
                <w:kern w:val="0"/>
                <w:sz w:val="22"/>
                <w:szCs w:val="22"/>
              </w:rPr>
            </w:pPr>
            <w:r>
              <w:rPr>
                <w:kern w:val="0"/>
                <w:sz w:val="22"/>
                <w:szCs w:val="22"/>
              </w:rPr>
              <w:t>1</w:t>
            </w:r>
          </w:p>
        </w:tc>
        <w:tc>
          <w:tcPr>
            <w:tcW w:w="992" w:type="dxa"/>
            <w:vMerge w:val="restart"/>
            <w:shd w:val="clear" w:color="auto" w:fill="FFFFFF"/>
            <w:noWrap w:val="0"/>
            <w:vAlign w:val="center"/>
          </w:tcPr>
          <w:p>
            <w:pPr>
              <w:widowControl/>
              <w:jc w:val="center"/>
              <w:rPr>
                <w:kern w:val="0"/>
                <w:sz w:val="22"/>
                <w:szCs w:val="22"/>
              </w:rPr>
            </w:pPr>
            <w:r>
              <w:rPr>
                <w:kern w:val="0"/>
                <w:sz w:val="22"/>
                <w:szCs w:val="22"/>
              </w:rPr>
              <w:t>锅炉作业</w:t>
            </w:r>
          </w:p>
        </w:tc>
        <w:tc>
          <w:tcPr>
            <w:tcW w:w="1417" w:type="dxa"/>
            <w:shd w:val="clear" w:color="auto" w:fill="FFFFFF"/>
            <w:noWrap w:val="0"/>
            <w:vAlign w:val="center"/>
          </w:tcPr>
          <w:p>
            <w:pPr>
              <w:widowControl/>
              <w:jc w:val="center"/>
              <w:rPr>
                <w:kern w:val="0"/>
                <w:sz w:val="22"/>
                <w:szCs w:val="22"/>
              </w:rPr>
            </w:pPr>
            <w:r>
              <w:rPr>
                <w:kern w:val="0"/>
                <w:sz w:val="22"/>
                <w:szCs w:val="22"/>
              </w:rPr>
              <w:t>工业锅炉</w:t>
            </w:r>
          </w:p>
          <w:p>
            <w:pPr>
              <w:widowControl/>
              <w:jc w:val="center"/>
              <w:rPr>
                <w:kern w:val="0"/>
                <w:sz w:val="22"/>
                <w:szCs w:val="22"/>
              </w:rPr>
            </w:pPr>
            <w:r>
              <w:rPr>
                <w:kern w:val="0"/>
                <w:sz w:val="22"/>
                <w:szCs w:val="22"/>
              </w:rPr>
              <w:t>司炉</w:t>
            </w:r>
          </w:p>
        </w:tc>
        <w:tc>
          <w:tcPr>
            <w:tcW w:w="709" w:type="dxa"/>
            <w:shd w:val="clear" w:color="auto" w:fill="FFFFFF"/>
            <w:noWrap w:val="0"/>
            <w:vAlign w:val="center"/>
          </w:tcPr>
          <w:p>
            <w:pPr>
              <w:widowControl/>
              <w:jc w:val="center"/>
              <w:rPr>
                <w:kern w:val="0"/>
                <w:sz w:val="22"/>
                <w:szCs w:val="22"/>
              </w:rPr>
            </w:pPr>
            <w:r>
              <w:rPr>
                <w:kern w:val="0"/>
                <w:sz w:val="22"/>
                <w:szCs w:val="22"/>
              </w:rPr>
              <w:t>G1</w:t>
            </w:r>
          </w:p>
        </w:tc>
        <w:tc>
          <w:tcPr>
            <w:tcW w:w="3119" w:type="dxa"/>
            <w:vMerge w:val="restart"/>
            <w:shd w:val="clear" w:color="auto" w:fill="FFFFFF"/>
            <w:noWrap w:val="0"/>
            <w:vAlign w:val="center"/>
          </w:tcPr>
          <w:p>
            <w:pPr>
              <w:widowControl/>
              <w:jc w:val="left"/>
              <w:rPr>
                <w:kern w:val="0"/>
                <w:sz w:val="22"/>
                <w:szCs w:val="22"/>
              </w:rPr>
            </w:pPr>
            <w:r>
              <w:rPr>
                <w:kern w:val="0"/>
                <w:sz w:val="22"/>
                <w:szCs w:val="22"/>
              </w:rPr>
              <w:t>1.相关部件识别占10%，基本操作占50%，应急处理占40%。</w:t>
            </w:r>
            <w:r>
              <w:rPr>
                <w:kern w:val="0"/>
                <w:sz w:val="22"/>
                <w:szCs w:val="22"/>
              </w:rPr>
              <w:br w:type="textWrapping"/>
            </w:r>
            <w:r>
              <w:rPr>
                <w:kern w:val="0"/>
                <w:sz w:val="22"/>
                <w:szCs w:val="22"/>
              </w:rPr>
              <w:t>2.司炉人员的实际操作考试选择某一结构型式的锅炉进行，其他型式锅炉的实际操作技能由用人单位负责培训。</w:t>
            </w:r>
            <w:r>
              <w:rPr>
                <w:kern w:val="0"/>
                <w:sz w:val="22"/>
                <w:szCs w:val="22"/>
              </w:rPr>
              <w:br w:type="textWrapping"/>
            </w:r>
            <w:r>
              <w:rPr>
                <w:kern w:val="0"/>
                <w:sz w:val="22"/>
                <w:szCs w:val="22"/>
              </w:rPr>
              <w:t>3.司炉人员应急处理考试中只要有一题未达到合格要求，实际操作技能考试评定则为不合格。</w:t>
            </w:r>
          </w:p>
        </w:tc>
        <w:tc>
          <w:tcPr>
            <w:tcW w:w="4961" w:type="dxa"/>
            <w:vMerge w:val="restart"/>
            <w:shd w:val="clear" w:color="auto" w:fill="FFFFFF"/>
            <w:noWrap w:val="0"/>
            <w:vAlign w:val="center"/>
          </w:tcPr>
          <w:p>
            <w:pPr>
              <w:widowControl/>
              <w:jc w:val="left"/>
              <w:rPr>
                <w:kern w:val="0"/>
                <w:sz w:val="22"/>
                <w:szCs w:val="22"/>
              </w:rPr>
            </w:pPr>
            <w:r>
              <w:rPr>
                <w:kern w:val="0"/>
                <w:sz w:val="22"/>
                <w:szCs w:val="22"/>
              </w:rPr>
              <w:t>1.锅炉相关部件识别评定内容，考试机构配备10种部件实物和10种部件图片，抽签选5种识别，每种2分。</w:t>
            </w:r>
          </w:p>
          <w:p>
            <w:pPr>
              <w:widowControl/>
              <w:jc w:val="left"/>
              <w:rPr>
                <w:kern w:val="0"/>
                <w:sz w:val="22"/>
                <w:szCs w:val="22"/>
              </w:rPr>
            </w:pPr>
            <w:r>
              <w:rPr>
                <w:kern w:val="0"/>
                <w:sz w:val="22"/>
                <w:szCs w:val="22"/>
              </w:rPr>
              <w:t>2.基本操作共12项（电站11项，工业8项），考试人员选一种炉型考试，抽2项考试，每题25分，考试机构按实际操作工艺细分每项操作分值。</w:t>
            </w:r>
          </w:p>
          <w:p>
            <w:pPr>
              <w:jc w:val="left"/>
              <w:rPr>
                <w:kern w:val="0"/>
                <w:sz w:val="22"/>
                <w:szCs w:val="22"/>
              </w:rPr>
            </w:pPr>
            <w:r>
              <w:rPr>
                <w:kern w:val="0"/>
                <w:sz w:val="22"/>
                <w:szCs w:val="22"/>
              </w:rPr>
              <w:t>3.应急处置共14项（电站14项，工业10项），考试人员选一种炉型考试，抽2项考试，每题20分，考试机构按实际处置操作工艺细分每项分值。（注：每题得分低于14分，即不合格，整个锅炉实操考试不合格。）</w:t>
            </w:r>
          </w:p>
        </w:tc>
        <w:tc>
          <w:tcPr>
            <w:tcW w:w="2410" w:type="dxa"/>
            <w:vMerge w:val="restart"/>
            <w:shd w:val="clear" w:color="auto" w:fill="FFFFFF"/>
            <w:noWrap w:val="0"/>
            <w:vAlign w:val="center"/>
          </w:tcPr>
          <w:p>
            <w:pPr>
              <w:widowControl/>
              <w:jc w:val="left"/>
              <w:rPr>
                <w:color w:val="FF0000"/>
                <w:kern w:val="0"/>
                <w:sz w:val="22"/>
                <w:szCs w:val="22"/>
              </w:rPr>
            </w:pPr>
            <w:r>
              <w:rPr>
                <w:kern w:val="0"/>
                <w:sz w:val="22"/>
                <w:szCs w:val="22"/>
              </w:rPr>
              <w:t>1.工业锅炉需配备燃煤、气（油）模拟机</w:t>
            </w:r>
            <w:r>
              <w:rPr>
                <w:rFonts w:hint="eastAsia"/>
                <w:kern w:val="0"/>
                <w:sz w:val="22"/>
                <w:szCs w:val="22"/>
              </w:rPr>
              <w:t>或实物</w:t>
            </w:r>
            <w:r>
              <w:rPr>
                <w:kern w:val="0"/>
                <w:sz w:val="22"/>
                <w:szCs w:val="22"/>
              </w:rPr>
              <w:t>各1台，以及相应的部件或图片；</w:t>
            </w:r>
            <w:r>
              <w:rPr>
                <w:kern w:val="0"/>
                <w:sz w:val="22"/>
                <w:szCs w:val="22"/>
              </w:rPr>
              <w:br w:type="textWrapping"/>
            </w:r>
            <w:r>
              <w:rPr>
                <w:kern w:val="0"/>
                <w:sz w:val="22"/>
                <w:szCs w:val="22"/>
              </w:rPr>
              <w:t>2.电站锅炉需配备燃煤、气（油）仿真模拟机各1台，以及相应的部件或图片。</w:t>
            </w:r>
          </w:p>
        </w:tc>
        <w:tc>
          <w:tcPr>
            <w:tcW w:w="984" w:type="dxa"/>
            <w:vMerge w:val="restart"/>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6"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电站锅炉</w:t>
            </w:r>
          </w:p>
          <w:p>
            <w:pPr>
              <w:widowControl/>
              <w:jc w:val="center"/>
              <w:rPr>
                <w:kern w:val="0"/>
                <w:sz w:val="22"/>
                <w:szCs w:val="22"/>
              </w:rPr>
            </w:pPr>
            <w:r>
              <w:rPr>
                <w:kern w:val="0"/>
                <w:sz w:val="22"/>
                <w:szCs w:val="22"/>
              </w:rPr>
              <w:t>司炉</w:t>
            </w:r>
          </w:p>
        </w:tc>
        <w:tc>
          <w:tcPr>
            <w:tcW w:w="709" w:type="dxa"/>
            <w:shd w:val="clear" w:color="auto" w:fill="FFFFFF"/>
            <w:noWrap w:val="0"/>
            <w:vAlign w:val="center"/>
          </w:tcPr>
          <w:p>
            <w:pPr>
              <w:widowControl/>
              <w:jc w:val="center"/>
              <w:rPr>
                <w:kern w:val="0"/>
                <w:sz w:val="22"/>
                <w:szCs w:val="22"/>
              </w:rPr>
            </w:pPr>
            <w:r>
              <w:rPr>
                <w:kern w:val="0"/>
                <w:sz w:val="22"/>
                <w:szCs w:val="22"/>
              </w:rPr>
              <w:t>G2</w:t>
            </w:r>
          </w:p>
        </w:tc>
        <w:tc>
          <w:tcPr>
            <w:tcW w:w="3119" w:type="dxa"/>
            <w:vMerge w:val="continue"/>
            <w:shd w:val="clear" w:color="auto" w:fill="FFFFFF"/>
            <w:noWrap w:val="0"/>
            <w:vAlign w:val="center"/>
          </w:tcPr>
          <w:p>
            <w:pPr>
              <w:widowControl/>
              <w:jc w:val="left"/>
              <w:rPr>
                <w:kern w:val="0"/>
                <w:sz w:val="22"/>
                <w:szCs w:val="22"/>
              </w:rPr>
            </w:pPr>
          </w:p>
        </w:tc>
        <w:tc>
          <w:tcPr>
            <w:tcW w:w="4961" w:type="dxa"/>
            <w:vMerge w:val="continue"/>
            <w:shd w:val="clear" w:color="auto" w:fill="FFFFFF"/>
            <w:noWrap w:val="0"/>
            <w:vAlign w:val="center"/>
          </w:tcPr>
          <w:p>
            <w:pPr>
              <w:jc w:val="left"/>
              <w:rPr>
                <w:kern w:val="0"/>
                <w:sz w:val="22"/>
                <w:szCs w:val="22"/>
              </w:rPr>
            </w:pPr>
          </w:p>
        </w:tc>
        <w:tc>
          <w:tcPr>
            <w:tcW w:w="2410" w:type="dxa"/>
            <w:vMerge w:val="continue"/>
            <w:shd w:val="clear" w:color="auto" w:fill="FFFFFF"/>
            <w:noWrap w:val="0"/>
            <w:vAlign w:val="center"/>
          </w:tcPr>
          <w:p>
            <w:pPr>
              <w:widowControl/>
              <w:jc w:val="left"/>
              <w:rPr>
                <w:kern w:val="0"/>
                <w:sz w:val="22"/>
                <w:szCs w:val="22"/>
              </w:rPr>
            </w:pPr>
          </w:p>
        </w:tc>
        <w:tc>
          <w:tcPr>
            <w:tcW w:w="984" w:type="dxa"/>
            <w:vMerge w:val="continue"/>
            <w:shd w:val="clear" w:color="auto" w:fill="FFFFFF"/>
            <w:noWrap w:val="0"/>
            <w:vAlign w:val="center"/>
          </w:tcPr>
          <w:p>
            <w:pPr>
              <w:widowControl/>
              <w:jc w:val="left"/>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vMerge w:val="restart"/>
            <w:shd w:val="clear" w:color="auto" w:fill="FFFFFF"/>
            <w:noWrap w:val="0"/>
            <w:vAlign w:val="center"/>
          </w:tcPr>
          <w:p>
            <w:pPr>
              <w:widowControl/>
              <w:jc w:val="center"/>
              <w:rPr>
                <w:kern w:val="0"/>
                <w:sz w:val="22"/>
                <w:szCs w:val="22"/>
              </w:rPr>
            </w:pPr>
            <w:r>
              <w:rPr>
                <w:kern w:val="0"/>
                <w:sz w:val="22"/>
                <w:szCs w:val="22"/>
              </w:rPr>
              <w:t>锅炉水处理</w:t>
            </w:r>
          </w:p>
        </w:tc>
        <w:tc>
          <w:tcPr>
            <w:tcW w:w="709" w:type="dxa"/>
            <w:vMerge w:val="restart"/>
            <w:shd w:val="clear" w:color="auto" w:fill="FFFFFF"/>
            <w:noWrap w:val="0"/>
            <w:vAlign w:val="center"/>
          </w:tcPr>
          <w:p>
            <w:pPr>
              <w:widowControl/>
              <w:jc w:val="center"/>
              <w:rPr>
                <w:kern w:val="0"/>
                <w:sz w:val="22"/>
                <w:szCs w:val="22"/>
              </w:rPr>
            </w:pPr>
            <w:r>
              <w:rPr>
                <w:kern w:val="0"/>
                <w:sz w:val="22"/>
                <w:szCs w:val="22"/>
              </w:rPr>
              <w:t>G3</w:t>
            </w:r>
          </w:p>
        </w:tc>
        <w:tc>
          <w:tcPr>
            <w:tcW w:w="3119" w:type="dxa"/>
            <w:vMerge w:val="restart"/>
            <w:shd w:val="clear" w:color="auto" w:fill="FFFFFF"/>
            <w:noWrap w:val="0"/>
            <w:vAlign w:val="center"/>
          </w:tcPr>
          <w:p>
            <w:pPr>
              <w:widowControl/>
              <w:jc w:val="left"/>
              <w:rPr>
                <w:kern w:val="0"/>
                <w:sz w:val="22"/>
                <w:szCs w:val="22"/>
              </w:rPr>
            </w:pPr>
            <w:r>
              <w:rPr>
                <w:kern w:val="0"/>
                <w:sz w:val="22"/>
                <w:szCs w:val="22"/>
              </w:rPr>
              <w:t>水质分析操作占50%，设备操作占40%，设备故障排除占10%。</w:t>
            </w:r>
          </w:p>
        </w:tc>
        <w:tc>
          <w:tcPr>
            <w:tcW w:w="4961" w:type="dxa"/>
            <w:shd w:val="clear" w:color="auto" w:fill="FFFFFF"/>
            <w:noWrap w:val="0"/>
            <w:vAlign w:val="center"/>
          </w:tcPr>
          <w:p>
            <w:pPr>
              <w:widowControl/>
              <w:jc w:val="left"/>
              <w:rPr>
                <w:kern w:val="0"/>
                <w:sz w:val="22"/>
                <w:szCs w:val="22"/>
              </w:rPr>
            </w:pPr>
            <w:r>
              <w:rPr>
                <w:kern w:val="0"/>
                <w:sz w:val="22"/>
                <w:szCs w:val="22"/>
              </w:rPr>
              <w:t>水质分析</w:t>
            </w:r>
            <w:r>
              <w:rPr>
                <w:rFonts w:hint="eastAsia"/>
                <w:kern w:val="0"/>
                <w:sz w:val="22"/>
                <w:szCs w:val="22"/>
                <w:lang w:eastAsia="zh-CN"/>
              </w:rPr>
              <w:t>（</w:t>
            </w:r>
            <w:r>
              <w:rPr>
                <w:kern w:val="0"/>
                <w:sz w:val="22"/>
                <w:szCs w:val="22"/>
              </w:rPr>
              <w:t>硬度、碱度、氯离子、酸度、溶解氧、亚硫酸根、标液配制</w:t>
            </w:r>
            <w:r>
              <w:rPr>
                <w:rFonts w:hint="eastAsia"/>
                <w:kern w:val="0"/>
                <w:sz w:val="22"/>
                <w:szCs w:val="22"/>
                <w:lang w:eastAsia="zh-CN"/>
              </w:rPr>
              <w:t>）</w:t>
            </w:r>
            <w:r>
              <w:rPr>
                <w:kern w:val="0"/>
                <w:sz w:val="22"/>
                <w:szCs w:val="22"/>
              </w:rPr>
              <w:t>和分析仪器操作</w:t>
            </w:r>
            <w:r>
              <w:rPr>
                <w:rFonts w:hint="eastAsia"/>
                <w:kern w:val="0"/>
                <w:sz w:val="22"/>
                <w:szCs w:val="22"/>
                <w:lang w:eastAsia="zh-CN"/>
              </w:rPr>
              <w:t>（</w:t>
            </w:r>
            <w:r>
              <w:rPr>
                <w:kern w:val="0"/>
                <w:sz w:val="22"/>
                <w:szCs w:val="22"/>
              </w:rPr>
              <w:t>pH、DDS、硅、磷酸根、pNa、铜、铁、浊度、油</w:t>
            </w:r>
            <w:r>
              <w:rPr>
                <w:rFonts w:hint="eastAsia"/>
                <w:kern w:val="0"/>
                <w:sz w:val="22"/>
                <w:szCs w:val="22"/>
                <w:lang w:eastAsia="zh-CN"/>
              </w:rPr>
              <w:t>）</w:t>
            </w:r>
            <w:r>
              <w:rPr>
                <w:kern w:val="0"/>
                <w:sz w:val="22"/>
                <w:szCs w:val="22"/>
              </w:rPr>
              <w:t>共16项，各抽1项考试，每项25分，考试机构按实际操作工艺细分每项操作分值。</w:t>
            </w:r>
          </w:p>
        </w:tc>
        <w:tc>
          <w:tcPr>
            <w:tcW w:w="2410" w:type="dxa"/>
            <w:vMerge w:val="restart"/>
            <w:shd w:val="clear" w:color="auto" w:fill="FFFFFF"/>
            <w:noWrap w:val="0"/>
            <w:vAlign w:val="center"/>
          </w:tcPr>
          <w:p>
            <w:pPr>
              <w:widowControl/>
              <w:jc w:val="left"/>
              <w:rPr>
                <w:kern w:val="0"/>
                <w:sz w:val="22"/>
                <w:szCs w:val="22"/>
              </w:rPr>
            </w:pPr>
            <w:r>
              <w:rPr>
                <w:kern w:val="0"/>
                <w:sz w:val="22"/>
                <w:szCs w:val="22"/>
              </w:rPr>
              <w:t>具备13项水质测定分析仪器、玻璃器皿及试剂，具备时间型和流量型自动钠离子各1台，逆流再生床、顺流再生床、混床、脱碳器、反渗透等水处理操作设备。</w:t>
            </w:r>
          </w:p>
        </w:tc>
        <w:tc>
          <w:tcPr>
            <w:tcW w:w="984" w:type="dxa"/>
            <w:vMerge w:val="restart"/>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vMerge w:val="continue"/>
            <w:shd w:val="clear" w:color="auto" w:fill="FFFFFF"/>
            <w:noWrap w:val="0"/>
            <w:vAlign w:val="center"/>
          </w:tcPr>
          <w:p>
            <w:pPr>
              <w:widowControl/>
              <w:jc w:val="center"/>
              <w:rPr>
                <w:kern w:val="0"/>
                <w:sz w:val="22"/>
                <w:szCs w:val="22"/>
              </w:rPr>
            </w:pPr>
          </w:p>
        </w:tc>
        <w:tc>
          <w:tcPr>
            <w:tcW w:w="709" w:type="dxa"/>
            <w:vMerge w:val="continue"/>
            <w:shd w:val="clear" w:color="auto" w:fill="FFFFFF"/>
            <w:noWrap w:val="0"/>
            <w:vAlign w:val="center"/>
          </w:tcPr>
          <w:p>
            <w:pPr>
              <w:widowControl/>
              <w:jc w:val="left"/>
              <w:rPr>
                <w:kern w:val="0"/>
                <w:sz w:val="22"/>
                <w:szCs w:val="22"/>
              </w:rPr>
            </w:pPr>
          </w:p>
        </w:tc>
        <w:tc>
          <w:tcPr>
            <w:tcW w:w="3119" w:type="dxa"/>
            <w:vMerge w:val="continue"/>
            <w:shd w:val="clear" w:color="auto" w:fill="FFFFFF"/>
            <w:noWrap w:val="0"/>
            <w:vAlign w:val="center"/>
          </w:tcPr>
          <w:p>
            <w:pPr>
              <w:widowControl/>
              <w:jc w:val="left"/>
              <w:rPr>
                <w:kern w:val="0"/>
                <w:sz w:val="22"/>
                <w:szCs w:val="22"/>
              </w:rPr>
            </w:pPr>
          </w:p>
        </w:tc>
        <w:tc>
          <w:tcPr>
            <w:tcW w:w="4961" w:type="dxa"/>
            <w:shd w:val="clear" w:color="auto" w:fill="FFFFFF"/>
            <w:noWrap w:val="0"/>
            <w:vAlign w:val="center"/>
          </w:tcPr>
          <w:p>
            <w:pPr>
              <w:widowControl/>
              <w:jc w:val="left"/>
              <w:rPr>
                <w:kern w:val="0"/>
                <w:sz w:val="22"/>
                <w:szCs w:val="22"/>
              </w:rPr>
            </w:pPr>
            <w:r>
              <w:rPr>
                <w:kern w:val="0"/>
                <w:sz w:val="22"/>
                <w:szCs w:val="22"/>
              </w:rPr>
              <w:t>设备操作5项，抽2项，每项20分；故障排除20题，抽2题，共计10分，考试机构按实际操作工艺细分每项操作分值。</w:t>
            </w:r>
          </w:p>
        </w:tc>
        <w:tc>
          <w:tcPr>
            <w:tcW w:w="2410" w:type="dxa"/>
            <w:vMerge w:val="continue"/>
            <w:shd w:val="clear" w:color="auto" w:fill="FFFFFF"/>
            <w:noWrap w:val="0"/>
            <w:vAlign w:val="center"/>
          </w:tcPr>
          <w:p>
            <w:pPr>
              <w:widowControl/>
              <w:jc w:val="left"/>
              <w:rPr>
                <w:kern w:val="0"/>
                <w:sz w:val="22"/>
                <w:szCs w:val="22"/>
              </w:rPr>
            </w:pPr>
          </w:p>
        </w:tc>
        <w:tc>
          <w:tcPr>
            <w:tcW w:w="984" w:type="dxa"/>
            <w:vMerge w:val="continue"/>
            <w:shd w:val="clear" w:color="auto" w:fill="FFFFFF"/>
            <w:noWrap w:val="0"/>
            <w:vAlign w:val="center"/>
          </w:tcPr>
          <w:p>
            <w:pPr>
              <w:widowControl/>
              <w:jc w:val="left"/>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421" w:type="dxa"/>
            <w:vMerge w:val="restart"/>
            <w:shd w:val="clear" w:color="auto" w:fill="FFFFFF"/>
            <w:noWrap w:val="0"/>
            <w:vAlign w:val="center"/>
          </w:tcPr>
          <w:p>
            <w:pPr>
              <w:widowControl/>
              <w:jc w:val="center"/>
              <w:rPr>
                <w:kern w:val="0"/>
                <w:sz w:val="22"/>
                <w:szCs w:val="22"/>
              </w:rPr>
            </w:pPr>
            <w:r>
              <w:rPr>
                <w:rFonts w:hint="eastAsia"/>
                <w:kern w:val="0"/>
                <w:sz w:val="22"/>
                <w:szCs w:val="22"/>
              </w:rPr>
              <w:t>2</w:t>
            </w:r>
          </w:p>
        </w:tc>
        <w:tc>
          <w:tcPr>
            <w:tcW w:w="992" w:type="dxa"/>
            <w:vMerge w:val="restart"/>
            <w:shd w:val="clear" w:color="auto" w:fill="FFFFFF"/>
            <w:noWrap w:val="0"/>
            <w:vAlign w:val="center"/>
          </w:tcPr>
          <w:p>
            <w:pPr>
              <w:widowControl/>
              <w:jc w:val="center"/>
              <w:rPr>
                <w:kern w:val="0"/>
                <w:sz w:val="22"/>
                <w:szCs w:val="22"/>
              </w:rPr>
            </w:pPr>
            <w:r>
              <w:rPr>
                <w:kern w:val="0"/>
                <w:sz w:val="22"/>
                <w:szCs w:val="22"/>
              </w:rPr>
              <w:t>压力容器作业</w:t>
            </w:r>
          </w:p>
        </w:tc>
        <w:tc>
          <w:tcPr>
            <w:tcW w:w="1417" w:type="dxa"/>
            <w:shd w:val="clear" w:color="auto" w:fill="FFFFFF"/>
            <w:noWrap w:val="0"/>
            <w:vAlign w:val="center"/>
          </w:tcPr>
          <w:p>
            <w:pPr>
              <w:widowControl/>
              <w:jc w:val="center"/>
              <w:rPr>
                <w:kern w:val="0"/>
                <w:sz w:val="22"/>
                <w:szCs w:val="22"/>
              </w:rPr>
            </w:pPr>
            <w:r>
              <w:rPr>
                <w:kern w:val="0"/>
                <w:sz w:val="22"/>
                <w:szCs w:val="22"/>
              </w:rPr>
              <w:t>快开门式压力容器操作</w:t>
            </w:r>
          </w:p>
        </w:tc>
        <w:tc>
          <w:tcPr>
            <w:tcW w:w="709" w:type="dxa"/>
            <w:shd w:val="clear" w:color="auto" w:fill="FFFFFF"/>
            <w:noWrap w:val="0"/>
            <w:vAlign w:val="center"/>
          </w:tcPr>
          <w:p>
            <w:pPr>
              <w:widowControl/>
              <w:jc w:val="center"/>
              <w:rPr>
                <w:kern w:val="0"/>
                <w:sz w:val="22"/>
                <w:szCs w:val="22"/>
              </w:rPr>
            </w:pPr>
            <w:r>
              <w:rPr>
                <w:kern w:val="0"/>
                <w:sz w:val="22"/>
                <w:szCs w:val="22"/>
              </w:rPr>
              <w:t>R1</w:t>
            </w:r>
          </w:p>
        </w:tc>
        <w:tc>
          <w:tcPr>
            <w:tcW w:w="3119" w:type="dxa"/>
            <w:vMerge w:val="restart"/>
            <w:shd w:val="clear" w:color="auto" w:fill="FFFFFF"/>
            <w:noWrap w:val="0"/>
            <w:vAlign w:val="center"/>
          </w:tcPr>
          <w:p>
            <w:pPr>
              <w:widowControl/>
              <w:jc w:val="left"/>
              <w:rPr>
                <w:kern w:val="0"/>
                <w:sz w:val="22"/>
                <w:szCs w:val="22"/>
              </w:rPr>
            </w:pPr>
            <w:r>
              <w:rPr>
                <w:kern w:val="0"/>
                <w:sz w:val="22"/>
                <w:szCs w:val="22"/>
              </w:rPr>
              <w:t>部件识别占30%，基本操作占50%，应急处置占20%。</w:t>
            </w:r>
          </w:p>
        </w:tc>
        <w:tc>
          <w:tcPr>
            <w:tcW w:w="4961" w:type="dxa"/>
            <w:vMerge w:val="restart"/>
            <w:shd w:val="clear" w:color="auto" w:fill="FFFFFF"/>
            <w:noWrap w:val="0"/>
            <w:vAlign w:val="center"/>
          </w:tcPr>
          <w:p>
            <w:pPr>
              <w:widowControl/>
              <w:jc w:val="left"/>
              <w:rPr>
                <w:kern w:val="0"/>
                <w:sz w:val="22"/>
                <w:szCs w:val="22"/>
              </w:rPr>
            </w:pPr>
            <w:r>
              <w:rPr>
                <w:kern w:val="0"/>
                <w:sz w:val="22"/>
                <w:szCs w:val="22"/>
              </w:rPr>
              <w:t>1.部件识别：考试机构配备部件实物或部件图片，抽签选5种识别，每种6分。</w:t>
            </w:r>
          </w:p>
          <w:p>
            <w:pPr>
              <w:widowControl/>
              <w:jc w:val="left"/>
              <w:rPr>
                <w:kern w:val="0"/>
                <w:sz w:val="22"/>
                <w:szCs w:val="22"/>
              </w:rPr>
            </w:pPr>
            <w:r>
              <w:rPr>
                <w:kern w:val="0"/>
                <w:sz w:val="22"/>
                <w:szCs w:val="22"/>
              </w:rPr>
              <w:t>2.基本操作：能进行实际操作考试的进行实际操作考试；实际操作无法进行的部分以口试答辩代替。口试题出20道，随机抽3道进行考试。口试题分值占40%，实际操作占60%；考试机构按实际处置操作工艺细分每项分值。（注：移动容器充装项目现场实际抽考一种充装设备进行基本操作考试。）</w:t>
            </w:r>
          </w:p>
          <w:p>
            <w:pPr>
              <w:jc w:val="left"/>
              <w:rPr>
                <w:kern w:val="0"/>
                <w:sz w:val="22"/>
                <w:szCs w:val="22"/>
              </w:rPr>
            </w:pPr>
            <w:r>
              <w:rPr>
                <w:kern w:val="0"/>
                <w:sz w:val="22"/>
                <w:szCs w:val="22"/>
              </w:rPr>
              <w:t>3.应急处置：随机抽1项考试，每题20分，考试机构按实际处置操作工艺细分每项分值。</w:t>
            </w:r>
          </w:p>
        </w:tc>
        <w:tc>
          <w:tcPr>
            <w:tcW w:w="2410" w:type="dxa"/>
            <w:shd w:val="clear" w:color="auto" w:fill="FFFFFF"/>
            <w:noWrap w:val="0"/>
            <w:vAlign w:val="center"/>
          </w:tcPr>
          <w:p>
            <w:pPr>
              <w:widowControl/>
              <w:jc w:val="left"/>
              <w:rPr>
                <w:kern w:val="0"/>
                <w:sz w:val="22"/>
                <w:szCs w:val="22"/>
              </w:rPr>
            </w:pPr>
            <w:r>
              <w:rPr>
                <w:kern w:val="0"/>
                <w:sz w:val="22"/>
                <w:szCs w:val="22"/>
              </w:rPr>
              <w:t>现场实物或模拟机。</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4"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移动式压力容器充装</w:t>
            </w:r>
          </w:p>
        </w:tc>
        <w:tc>
          <w:tcPr>
            <w:tcW w:w="709" w:type="dxa"/>
            <w:shd w:val="clear" w:color="auto" w:fill="FFFFFF"/>
            <w:noWrap w:val="0"/>
            <w:vAlign w:val="center"/>
          </w:tcPr>
          <w:p>
            <w:pPr>
              <w:widowControl/>
              <w:jc w:val="center"/>
              <w:rPr>
                <w:kern w:val="0"/>
                <w:sz w:val="22"/>
                <w:szCs w:val="22"/>
              </w:rPr>
            </w:pPr>
            <w:r>
              <w:rPr>
                <w:kern w:val="0"/>
                <w:sz w:val="22"/>
                <w:szCs w:val="22"/>
              </w:rPr>
              <w:t>R2</w:t>
            </w:r>
          </w:p>
        </w:tc>
        <w:tc>
          <w:tcPr>
            <w:tcW w:w="3119" w:type="dxa"/>
            <w:vMerge w:val="continue"/>
            <w:shd w:val="clear" w:color="auto" w:fill="FFFFFF"/>
            <w:noWrap w:val="0"/>
            <w:vAlign w:val="center"/>
          </w:tcPr>
          <w:p>
            <w:pPr>
              <w:widowControl/>
              <w:jc w:val="left"/>
              <w:rPr>
                <w:kern w:val="0"/>
                <w:sz w:val="22"/>
                <w:szCs w:val="22"/>
              </w:rPr>
            </w:pPr>
          </w:p>
        </w:tc>
        <w:tc>
          <w:tcPr>
            <w:tcW w:w="4961" w:type="dxa"/>
            <w:vMerge w:val="continue"/>
            <w:shd w:val="clear" w:color="auto" w:fill="FFFFFF"/>
            <w:noWrap w:val="0"/>
            <w:vAlign w:val="center"/>
          </w:tcPr>
          <w:p>
            <w:pPr>
              <w:widowControl/>
              <w:jc w:val="left"/>
              <w:rPr>
                <w:kern w:val="0"/>
                <w:sz w:val="22"/>
                <w:szCs w:val="22"/>
              </w:rPr>
            </w:pPr>
          </w:p>
        </w:tc>
        <w:tc>
          <w:tcPr>
            <w:tcW w:w="2410" w:type="dxa"/>
            <w:shd w:val="clear" w:color="auto" w:fill="FFFFFF"/>
            <w:noWrap w:val="0"/>
            <w:vAlign w:val="center"/>
          </w:tcPr>
          <w:p>
            <w:pPr>
              <w:widowControl/>
              <w:jc w:val="left"/>
              <w:rPr>
                <w:kern w:val="0"/>
                <w:sz w:val="22"/>
                <w:szCs w:val="22"/>
              </w:rPr>
            </w:pPr>
            <w:r>
              <w:rPr>
                <w:kern w:val="0"/>
                <w:sz w:val="22"/>
                <w:szCs w:val="22"/>
              </w:rPr>
              <w:t>配备低温、液化、压缩气体三类充装设备。</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0"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氧舱维护</w:t>
            </w:r>
          </w:p>
          <w:p>
            <w:pPr>
              <w:widowControl/>
              <w:jc w:val="center"/>
              <w:rPr>
                <w:kern w:val="0"/>
                <w:sz w:val="22"/>
                <w:szCs w:val="22"/>
              </w:rPr>
            </w:pPr>
            <w:r>
              <w:rPr>
                <w:kern w:val="0"/>
                <w:sz w:val="22"/>
                <w:szCs w:val="22"/>
              </w:rPr>
              <w:t>保养</w:t>
            </w:r>
          </w:p>
        </w:tc>
        <w:tc>
          <w:tcPr>
            <w:tcW w:w="709" w:type="dxa"/>
            <w:shd w:val="clear" w:color="auto" w:fill="FFFFFF"/>
            <w:noWrap w:val="0"/>
            <w:vAlign w:val="center"/>
          </w:tcPr>
          <w:p>
            <w:pPr>
              <w:widowControl/>
              <w:jc w:val="center"/>
              <w:rPr>
                <w:kern w:val="0"/>
                <w:sz w:val="22"/>
                <w:szCs w:val="22"/>
              </w:rPr>
            </w:pPr>
            <w:r>
              <w:rPr>
                <w:kern w:val="0"/>
                <w:sz w:val="22"/>
                <w:szCs w:val="22"/>
              </w:rPr>
              <w:t>R3</w:t>
            </w:r>
          </w:p>
        </w:tc>
        <w:tc>
          <w:tcPr>
            <w:tcW w:w="3119" w:type="dxa"/>
            <w:shd w:val="clear" w:color="auto" w:fill="FFFFFF"/>
            <w:noWrap w:val="0"/>
            <w:vAlign w:val="center"/>
          </w:tcPr>
          <w:p>
            <w:pPr>
              <w:widowControl/>
              <w:jc w:val="left"/>
              <w:rPr>
                <w:kern w:val="0"/>
                <w:sz w:val="22"/>
                <w:szCs w:val="22"/>
              </w:rPr>
            </w:pPr>
            <w:r>
              <w:rPr>
                <w:kern w:val="0"/>
                <w:sz w:val="22"/>
                <w:szCs w:val="22"/>
              </w:rPr>
              <w:t>基本操作占50%，应急处置占50%。</w:t>
            </w:r>
          </w:p>
        </w:tc>
        <w:tc>
          <w:tcPr>
            <w:tcW w:w="4961" w:type="dxa"/>
            <w:shd w:val="clear" w:color="auto" w:fill="FFFFFF"/>
            <w:noWrap w:val="0"/>
            <w:vAlign w:val="center"/>
          </w:tcPr>
          <w:p>
            <w:pPr>
              <w:widowControl/>
              <w:jc w:val="left"/>
              <w:rPr>
                <w:kern w:val="0"/>
                <w:sz w:val="22"/>
                <w:szCs w:val="22"/>
              </w:rPr>
            </w:pPr>
            <w:r>
              <w:rPr>
                <w:kern w:val="0"/>
                <w:sz w:val="22"/>
                <w:szCs w:val="22"/>
              </w:rPr>
              <w:t>1.基本操作：2项，按《规</w:t>
            </w:r>
            <w:r>
              <w:rPr>
                <w:rFonts w:hint="eastAsia"/>
                <w:kern w:val="0"/>
                <w:sz w:val="22"/>
                <w:szCs w:val="22"/>
                <w:lang w:eastAsia="zh-CN"/>
              </w:rPr>
              <w:t>则</w:t>
            </w:r>
            <w:r>
              <w:rPr>
                <w:kern w:val="0"/>
                <w:sz w:val="22"/>
                <w:szCs w:val="22"/>
              </w:rPr>
              <w:t>》要求实际操作考核。</w:t>
            </w:r>
          </w:p>
          <w:p>
            <w:pPr>
              <w:jc w:val="left"/>
              <w:rPr>
                <w:kern w:val="0"/>
                <w:sz w:val="22"/>
                <w:szCs w:val="22"/>
              </w:rPr>
            </w:pPr>
            <w:r>
              <w:rPr>
                <w:kern w:val="0"/>
                <w:sz w:val="22"/>
                <w:szCs w:val="22"/>
              </w:rPr>
              <w:t>2.应急处置共3项，口试形式考核。口试题至少出10道，抽2道考试，每项25分，考试机构按实际处置操作工艺细分每项分值。</w:t>
            </w:r>
          </w:p>
        </w:tc>
        <w:tc>
          <w:tcPr>
            <w:tcW w:w="2410" w:type="dxa"/>
            <w:shd w:val="clear" w:color="auto" w:fill="FFFFFF"/>
            <w:noWrap w:val="0"/>
            <w:vAlign w:val="center"/>
          </w:tcPr>
          <w:p>
            <w:pPr>
              <w:widowControl/>
              <w:jc w:val="center"/>
              <w:rPr>
                <w:kern w:val="0"/>
                <w:sz w:val="22"/>
                <w:szCs w:val="22"/>
              </w:rPr>
            </w:pPr>
            <w:r>
              <w:rPr>
                <w:kern w:val="0"/>
                <w:sz w:val="22"/>
                <w:szCs w:val="22"/>
              </w:rPr>
              <w:t>现场模拟。</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5" w:hRule="atLeast"/>
          <w:jc w:val="center"/>
        </w:trPr>
        <w:tc>
          <w:tcPr>
            <w:tcW w:w="421" w:type="dxa"/>
            <w:shd w:val="clear" w:color="auto" w:fill="FFFFFF"/>
            <w:noWrap w:val="0"/>
            <w:vAlign w:val="center"/>
          </w:tcPr>
          <w:p>
            <w:pPr>
              <w:widowControl/>
              <w:spacing w:line="300" w:lineRule="exact"/>
              <w:jc w:val="center"/>
              <w:rPr>
                <w:kern w:val="0"/>
                <w:sz w:val="22"/>
                <w:szCs w:val="22"/>
              </w:rPr>
            </w:pPr>
            <w:r>
              <w:rPr>
                <w:rFonts w:hint="eastAsia"/>
                <w:kern w:val="0"/>
                <w:sz w:val="22"/>
                <w:szCs w:val="22"/>
              </w:rPr>
              <w:t>3</w:t>
            </w:r>
          </w:p>
        </w:tc>
        <w:tc>
          <w:tcPr>
            <w:tcW w:w="992" w:type="dxa"/>
            <w:shd w:val="clear" w:color="auto" w:fill="FFFFFF"/>
            <w:noWrap w:val="0"/>
            <w:vAlign w:val="center"/>
          </w:tcPr>
          <w:p>
            <w:pPr>
              <w:widowControl/>
              <w:spacing w:line="300" w:lineRule="exact"/>
              <w:jc w:val="center"/>
              <w:rPr>
                <w:kern w:val="0"/>
                <w:sz w:val="22"/>
                <w:szCs w:val="22"/>
              </w:rPr>
            </w:pPr>
            <w:r>
              <w:rPr>
                <w:kern w:val="0"/>
                <w:sz w:val="22"/>
                <w:szCs w:val="22"/>
              </w:rPr>
              <w:t>气瓶作业</w:t>
            </w:r>
          </w:p>
        </w:tc>
        <w:tc>
          <w:tcPr>
            <w:tcW w:w="1417" w:type="dxa"/>
            <w:shd w:val="clear" w:color="auto" w:fill="FFFFFF"/>
            <w:noWrap w:val="0"/>
            <w:vAlign w:val="center"/>
          </w:tcPr>
          <w:p>
            <w:pPr>
              <w:widowControl/>
              <w:spacing w:line="300" w:lineRule="exact"/>
              <w:jc w:val="center"/>
              <w:rPr>
                <w:kern w:val="0"/>
                <w:sz w:val="22"/>
                <w:szCs w:val="22"/>
              </w:rPr>
            </w:pPr>
            <w:r>
              <w:rPr>
                <w:kern w:val="0"/>
                <w:sz w:val="22"/>
                <w:szCs w:val="22"/>
              </w:rPr>
              <w:t>气瓶充装</w:t>
            </w:r>
          </w:p>
        </w:tc>
        <w:tc>
          <w:tcPr>
            <w:tcW w:w="709" w:type="dxa"/>
            <w:shd w:val="clear" w:color="auto" w:fill="FFFFFF"/>
            <w:noWrap w:val="0"/>
            <w:vAlign w:val="center"/>
          </w:tcPr>
          <w:p>
            <w:pPr>
              <w:widowControl/>
              <w:spacing w:line="300" w:lineRule="exact"/>
              <w:jc w:val="center"/>
              <w:rPr>
                <w:kern w:val="0"/>
                <w:sz w:val="22"/>
                <w:szCs w:val="22"/>
              </w:rPr>
            </w:pPr>
            <w:r>
              <w:rPr>
                <w:kern w:val="0"/>
                <w:sz w:val="22"/>
                <w:szCs w:val="22"/>
              </w:rPr>
              <w:t>P</w:t>
            </w:r>
          </w:p>
        </w:tc>
        <w:tc>
          <w:tcPr>
            <w:tcW w:w="3119" w:type="dxa"/>
            <w:shd w:val="clear" w:color="auto" w:fill="FFFFFF"/>
            <w:noWrap w:val="0"/>
            <w:vAlign w:val="center"/>
          </w:tcPr>
          <w:p>
            <w:pPr>
              <w:widowControl/>
              <w:spacing w:line="300" w:lineRule="exact"/>
              <w:jc w:val="left"/>
              <w:rPr>
                <w:kern w:val="0"/>
                <w:sz w:val="22"/>
                <w:szCs w:val="22"/>
              </w:rPr>
            </w:pPr>
            <w:r>
              <w:rPr>
                <w:kern w:val="0"/>
                <w:sz w:val="22"/>
                <w:szCs w:val="22"/>
              </w:rPr>
              <w:t>部件识别占25%，基本操作占50%，应急处置占25%。</w:t>
            </w:r>
          </w:p>
        </w:tc>
        <w:tc>
          <w:tcPr>
            <w:tcW w:w="4961" w:type="dxa"/>
            <w:shd w:val="clear" w:color="auto" w:fill="FFFFFF"/>
            <w:noWrap w:val="0"/>
            <w:vAlign w:val="center"/>
          </w:tcPr>
          <w:p>
            <w:pPr>
              <w:widowControl/>
              <w:spacing w:line="300" w:lineRule="exact"/>
              <w:jc w:val="left"/>
              <w:rPr>
                <w:kern w:val="0"/>
                <w:sz w:val="22"/>
                <w:szCs w:val="22"/>
              </w:rPr>
            </w:pPr>
            <w:r>
              <w:rPr>
                <w:kern w:val="0"/>
                <w:sz w:val="22"/>
                <w:szCs w:val="22"/>
              </w:rPr>
              <w:t>1.部件识别：考试机构配备五类气瓶的部件实物或部件图片10种以上，抽签选5种识别，每种3分。气瓶分类、典型结构、基本参数机介质特性知识点的考核以口试答辩方式考核。口试题出20道，随机抽3道进行考试。口试题分值占40%，图片识别占60%。考试机构按实际操作工艺细分每项分值。</w:t>
            </w:r>
          </w:p>
          <w:p>
            <w:pPr>
              <w:widowControl/>
              <w:spacing w:line="300" w:lineRule="exact"/>
              <w:jc w:val="left"/>
              <w:rPr>
                <w:kern w:val="0"/>
                <w:sz w:val="22"/>
                <w:szCs w:val="22"/>
              </w:rPr>
            </w:pPr>
            <w:r>
              <w:rPr>
                <w:kern w:val="0"/>
                <w:sz w:val="22"/>
                <w:szCs w:val="22"/>
              </w:rPr>
              <w:t>2.基本操作：基本操作：按考试大纲进行实际操作考试。</w:t>
            </w:r>
          </w:p>
          <w:p>
            <w:pPr>
              <w:spacing w:line="300" w:lineRule="exact"/>
              <w:jc w:val="left"/>
              <w:rPr>
                <w:kern w:val="0"/>
                <w:sz w:val="22"/>
                <w:szCs w:val="22"/>
              </w:rPr>
            </w:pPr>
            <w:r>
              <w:rPr>
                <w:kern w:val="0"/>
                <w:sz w:val="22"/>
                <w:szCs w:val="22"/>
              </w:rPr>
              <w:t>3.应急处置共2项：以口试形式考核。常见事故及事故处置技术题目出至少5题，随机抽1题考试，每题10分；突发事故及事故处置技术题目出至少3题，随机抽1题考试，每题15分。</w:t>
            </w:r>
          </w:p>
        </w:tc>
        <w:tc>
          <w:tcPr>
            <w:tcW w:w="2410" w:type="dxa"/>
            <w:shd w:val="clear" w:color="auto" w:fill="FFFFFF"/>
            <w:noWrap w:val="0"/>
            <w:vAlign w:val="center"/>
          </w:tcPr>
          <w:p>
            <w:pPr>
              <w:widowControl/>
              <w:spacing w:line="300" w:lineRule="exact"/>
              <w:jc w:val="left"/>
              <w:rPr>
                <w:kern w:val="0"/>
                <w:sz w:val="22"/>
                <w:szCs w:val="22"/>
              </w:rPr>
            </w:pPr>
            <w:r>
              <w:rPr>
                <w:kern w:val="0"/>
                <w:sz w:val="22"/>
                <w:szCs w:val="22"/>
              </w:rPr>
              <w:t>配备永久气体气瓶、液化气体气瓶、溶解乙炔气瓶、石油气气瓶、车用气瓶五类气瓶及其充装装置至少各1套。</w:t>
            </w:r>
          </w:p>
        </w:tc>
        <w:tc>
          <w:tcPr>
            <w:tcW w:w="984" w:type="dxa"/>
            <w:shd w:val="clear" w:color="auto" w:fill="FFFFFF"/>
            <w:noWrap w:val="0"/>
            <w:vAlign w:val="center"/>
          </w:tcPr>
          <w:p>
            <w:pPr>
              <w:widowControl/>
              <w:spacing w:line="300" w:lineRule="exact"/>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9" w:hRule="atLeast"/>
          <w:jc w:val="center"/>
        </w:trPr>
        <w:tc>
          <w:tcPr>
            <w:tcW w:w="421" w:type="dxa"/>
            <w:shd w:val="clear" w:color="auto" w:fill="FFFFFF"/>
            <w:noWrap w:val="0"/>
            <w:vAlign w:val="center"/>
          </w:tcPr>
          <w:p>
            <w:pPr>
              <w:widowControl/>
              <w:spacing w:line="300" w:lineRule="exact"/>
              <w:jc w:val="center"/>
              <w:rPr>
                <w:kern w:val="0"/>
                <w:sz w:val="22"/>
                <w:szCs w:val="22"/>
              </w:rPr>
            </w:pPr>
            <w:r>
              <w:rPr>
                <w:rFonts w:hint="eastAsia"/>
                <w:kern w:val="0"/>
                <w:sz w:val="22"/>
                <w:szCs w:val="22"/>
              </w:rPr>
              <w:t>4</w:t>
            </w:r>
          </w:p>
        </w:tc>
        <w:tc>
          <w:tcPr>
            <w:tcW w:w="992" w:type="dxa"/>
            <w:shd w:val="clear" w:color="auto" w:fill="FFFFFF"/>
            <w:noWrap w:val="0"/>
            <w:vAlign w:val="center"/>
          </w:tcPr>
          <w:p>
            <w:pPr>
              <w:widowControl/>
              <w:spacing w:line="300" w:lineRule="exact"/>
              <w:jc w:val="center"/>
              <w:rPr>
                <w:kern w:val="0"/>
                <w:sz w:val="22"/>
                <w:szCs w:val="22"/>
              </w:rPr>
            </w:pPr>
            <w:r>
              <w:rPr>
                <w:kern w:val="0"/>
                <w:sz w:val="22"/>
                <w:szCs w:val="22"/>
              </w:rPr>
              <w:t>电梯作业</w:t>
            </w:r>
          </w:p>
        </w:tc>
        <w:tc>
          <w:tcPr>
            <w:tcW w:w="1417" w:type="dxa"/>
            <w:shd w:val="clear" w:color="auto" w:fill="FFFFFF"/>
            <w:noWrap w:val="0"/>
            <w:vAlign w:val="center"/>
          </w:tcPr>
          <w:p>
            <w:pPr>
              <w:widowControl/>
              <w:spacing w:line="300" w:lineRule="exact"/>
              <w:jc w:val="center"/>
              <w:rPr>
                <w:kern w:val="0"/>
                <w:sz w:val="22"/>
                <w:szCs w:val="22"/>
              </w:rPr>
            </w:pPr>
            <w:r>
              <w:rPr>
                <w:kern w:val="0"/>
                <w:sz w:val="22"/>
                <w:szCs w:val="22"/>
              </w:rPr>
              <w:t>电梯修理</w:t>
            </w:r>
          </w:p>
        </w:tc>
        <w:tc>
          <w:tcPr>
            <w:tcW w:w="709" w:type="dxa"/>
            <w:shd w:val="clear" w:color="auto" w:fill="FFFFFF"/>
            <w:noWrap w:val="0"/>
            <w:vAlign w:val="center"/>
          </w:tcPr>
          <w:p>
            <w:pPr>
              <w:widowControl/>
              <w:spacing w:line="300" w:lineRule="exact"/>
              <w:jc w:val="center"/>
              <w:rPr>
                <w:kern w:val="0"/>
                <w:sz w:val="22"/>
                <w:szCs w:val="22"/>
              </w:rPr>
            </w:pPr>
            <w:r>
              <w:rPr>
                <w:kern w:val="0"/>
                <w:sz w:val="22"/>
                <w:szCs w:val="22"/>
              </w:rPr>
              <w:t>T</w:t>
            </w:r>
          </w:p>
        </w:tc>
        <w:tc>
          <w:tcPr>
            <w:tcW w:w="3119" w:type="dxa"/>
            <w:shd w:val="clear" w:color="auto" w:fill="FFFFFF"/>
            <w:noWrap w:val="0"/>
            <w:vAlign w:val="center"/>
          </w:tcPr>
          <w:p>
            <w:pPr>
              <w:widowControl/>
              <w:spacing w:line="300" w:lineRule="exact"/>
              <w:jc w:val="left"/>
              <w:rPr>
                <w:kern w:val="0"/>
                <w:sz w:val="22"/>
                <w:szCs w:val="22"/>
              </w:rPr>
            </w:pPr>
            <w:r>
              <w:rPr>
                <w:kern w:val="0"/>
                <w:sz w:val="22"/>
                <w:szCs w:val="22"/>
              </w:rPr>
              <w:t>零部件识别占20%，操作占50%，应急救授处置占30%。</w:t>
            </w:r>
          </w:p>
        </w:tc>
        <w:tc>
          <w:tcPr>
            <w:tcW w:w="4961" w:type="dxa"/>
            <w:shd w:val="clear" w:color="auto" w:fill="FFFFFF"/>
            <w:noWrap w:val="0"/>
            <w:vAlign w:val="center"/>
          </w:tcPr>
          <w:p>
            <w:pPr>
              <w:widowControl/>
              <w:spacing w:line="300" w:lineRule="exact"/>
              <w:jc w:val="left"/>
              <w:rPr>
                <w:kern w:val="0"/>
                <w:sz w:val="22"/>
                <w:szCs w:val="22"/>
              </w:rPr>
            </w:pPr>
            <w:r>
              <w:rPr>
                <w:kern w:val="0"/>
                <w:sz w:val="22"/>
                <w:szCs w:val="22"/>
              </w:rPr>
              <w:t>1.部件识别：考试大纲规定的部件实物或部件图片，抽签选10种识别，每种2分。</w:t>
            </w:r>
          </w:p>
          <w:p>
            <w:pPr>
              <w:widowControl/>
              <w:spacing w:line="300" w:lineRule="exact"/>
              <w:jc w:val="left"/>
              <w:rPr>
                <w:kern w:val="0"/>
                <w:sz w:val="22"/>
                <w:szCs w:val="22"/>
              </w:rPr>
            </w:pPr>
            <w:r>
              <w:rPr>
                <w:kern w:val="0"/>
                <w:sz w:val="22"/>
                <w:szCs w:val="22"/>
              </w:rPr>
              <w:t>2.基本操作（曳引驱动电梯共31项，自动扶梯和自动人行道共15项）：曳引驱动电梯基本操作考试随机抽2项进行实操考核，每项15分；自动扶梯和自动人行道随机抽取2项进行实操考核，每项10分。</w:t>
            </w:r>
          </w:p>
          <w:p>
            <w:pPr>
              <w:spacing w:line="300" w:lineRule="exact"/>
              <w:jc w:val="left"/>
              <w:rPr>
                <w:kern w:val="0"/>
                <w:sz w:val="22"/>
                <w:szCs w:val="22"/>
              </w:rPr>
            </w:pPr>
            <w:r>
              <w:rPr>
                <w:kern w:val="0"/>
                <w:sz w:val="22"/>
                <w:szCs w:val="22"/>
              </w:rPr>
              <w:t>3.应急救援处置共4项：每项随机抽1小项考试，每题7.5分，考试机构按实际处置操作工艺细分每项分值。事故处置项以实物操作方式或模拟操作方式进行考核。</w:t>
            </w:r>
          </w:p>
        </w:tc>
        <w:tc>
          <w:tcPr>
            <w:tcW w:w="2410" w:type="dxa"/>
            <w:shd w:val="clear" w:color="auto" w:fill="FFFFFF"/>
            <w:noWrap w:val="0"/>
            <w:vAlign w:val="center"/>
          </w:tcPr>
          <w:p>
            <w:pPr>
              <w:widowControl/>
              <w:spacing w:line="300" w:lineRule="exact"/>
              <w:jc w:val="left"/>
              <w:rPr>
                <w:kern w:val="0"/>
                <w:sz w:val="22"/>
                <w:szCs w:val="22"/>
              </w:rPr>
            </w:pPr>
            <w:r>
              <w:rPr>
                <w:kern w:val="0"/>
                <w:sz w:val="22"/>
                <w:szCs w:val="22"/>
              </w:rPr>
              <w:t>1.配备直梯、扶梯和自动人行道考试所需的设备、设施实物</w:t>
            </w:r>
            <w:r>
              <w:rPr>
                <w:rFonts w:hint="eastAsia"/>
                <w:kern w:val="0"/>
                <w:sz w:val="22"/>
                <w:szCs w:val="22"/>
              </w:rPr>
              <w:t>或模拟机</w:t>
            </w:r>
            <w:r>
              <w:rPr>
                <w:kern w:val="0"/>
                <w:sz w:val="22"/>
                <w:szCs w:val="22"/>
              </w:rPr>
              <w:t>；</w:t>
            </w:r>
            <w:r>
              <w:rPr>
                <w:kern w:val="0"/>
                <w:sz w:val="22"/>
                <w:szCs w:val="22"/>
              </w:rPr>
              <w:br w:type="textWrapping"/>
            </w:r>
            <w:r>
              <w:rPr>
                <w:kern w:val="0"/>
                <w:sz w:val="22"/>
                <w:szCs w:val="22"/>
              </w:rPr>
              <w:t>2.考试大纲规定的部件实物或图片。</w:t>
            </w:r>
          </w:p>
        </w:tc>
        <w:tc>
          <w:tcPr>
            <w:tcW w:w="984" w:type="dxa"/>
            <w:shd w:val="clear" w:color="auto" w:fill="FFFFFF"/>
            <w:noWrap w:val="0"/>
            <w:vAlign w:val="center"/>
          </w:tcPr>
          <w:p>
            <w:pPr>
              <w:widowControl/>
              <w:spacing w:line="300" w:lineRule="exact"/>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7" w:hRule="atLeast"/>
          <w:jc w:val="center"/>
        </w:trPr>
        <w:tc>
          <w:tcPr>
            <w:tcW w:w="421" w:type="dxa"/>
            <w:vMerge w:val="restart"/>
            <w:shd w:val="clear" w:color="auto" w:fill="FFFFFF"/>
            <w:noWrap w:val="0"/>
            <w:vAlign w:val="center"/>
          </w:tcPr>
          <w:p>
            <w:pPr>
              <w:widowControl/>
              <w:jc w:val="center"/>
              <w:rPr>
                <w:kern w:val="0"/>
                <w:sz w:val="22"/>
                <w:szCs w:val="22"/>
              </w:rPr>
            </w:pPr>
            <w:r>
              <w:rPr>
                <w:rFonts w:hint="eastAsia"/>
                <w:kern w:val="0"/>
                <w:sz w:val="22"/>
                <w:szCs w:val="22"/>
              </w:rPr>
              <w:t>5</w:t>
            </w:r>
          </w:p>
        </w:tc>
        <w:tc>
          <w:tcPr>
            <w:tcW w:w="992" w:type="dxa"/>
            <w:vMerge w:val="restart"/>
            <w:shd w:val="clear" w:color="auto" w:fill="FFFFFF"/>
            <w:noWrap w:val="0"/>
            <w:vAlign w:val="center"/>
          </w:tcPr>
          <w:p>
            <w:pPr>
              <w:widowControl/>
              <w:jc w:val="center"/>
              <w:rPr>
                <w:kern w:val="0"/>
                <w:sz w:val="22"/>
                <w:szCs w:val="22"/>
              </w:rPr>
            </w:pPr>
            <w:r>
              <w:rPr>
                <w:kern w:val="0"/>
                <w:sz w:val="22"/>
                <w:szCs w:val="22"/>
              </w:rPr>
              <w:t>起重机作业</w:t>
            </w:r>
          </w:p>
        </w:tc>
        <w:tc>
          <w:tcPr>
            <w:tcW w:w="1417" w:type="dxa"/>
            <w:shd w:val="clear" w:color="auto" w:fill="FFFFFF"/>
            <w:noWrap w:val="0"/>
            <w:vAlign w:val="center"/>
          </w:tcPr>
          <w:p>
            <w:pPr>
              <w:widowControl/>
              <w:jc w:val="center"/>
              <w:rPr>
                <w:kern w:val="0"/>
                <w:sz w:val="22"/>
                <w:szCs w:val="22"/>
              </w:rPr>
            </w:pPr>
            <w:r>
              <w:rPr>
                <w:kern w:val="0"/>
                <w:sz w:val="22"/>
                <w:szCs w:val="22"/>
              </w:rPr>
              <w:t>起重机指挥</w:t>
            </w:r>
          </w:p>
        </w:tc>
        <w:tc>
          <w:tcPr>
            <w:tcW w:w="709" w:type="dxa"/>
            <w:shd w:val="clear" w:color="auto" w:fill="FFFFFF"/>
            <w:noWrap w:val="0"/>
            <w:vAlign w:val="center"/>
          </w:tcPr>
          <w:p>
            <w:pPr>
              <w:widowControl/>
              <w:jc w:val="center"/>
              <w:rPr>
                <w:kern w:val="0"/>
                <w:sz w:val="22"/>
                <w:szCs w:val="22"/>
              </w:rPr>
            </w:pPr>
            <w:r>
              <w:rPr>
                <w:kern w:val="0"/>
                <w:sz w:val="22"/>
                <w:szCs w:val="22"/>
              </w:rPr>
              <w:t>Q1</w:t>
            </w:r>
          </w:p>
        </w:tc>
        <w:tc>
          <w:tcPr>
            <w:tcW w:w="3119" w:type="dxa"/>
            <w:shd w:val="clear" w:color="auto" w:fill="FFFFFF"/>
            <w:noWrap w:val="0"/>
            <w:vAlign w:val="center"/>
          </w:tcPr>
          <w:p>
            <w:pPr>
              <w:widowControl/>
              <w:jc w:val="left"/>
              <w:rPr>
                <w:kern w:val="0"/>
                <w:sz w:val="22"/>
                <w:szCs w:val="22"/>
              </w:rPr>
            </w:pPr>
            <w:r>
              <w:rPr>
                <w:kern w:val="0"/>
                <w:sz w:val="22"/>
                <w:szCs w:val="22"/>
              </w:rPr>
              <w:t>部件识别占30%，基本操作占50%，应急处置占20%。</w:t>
            </w:r>
          </w:p>
        </w:tc>
        <w:tc>
          <w:tcPr>
            <w:tcW w:w="4961" w:type="dxa"/>
            <w:shd w:val="clear" w:color="auto" w:fill="FFFFFF"/>
            <w:noWrap w:val="0"/>
            <w:vAlign w:val="center"/>
          </w:tcPr>
          <w:p>
            <w:pPr>
              <w:widowControl/>
              <w:jc w:val="left"/>
              <w:rPr>
                <w:kern w:val="0"/>
                <w:sz w:val="22"/>
                <w:szCs w:val="22"/>
              </w:rPr>
            </w:pPr>
            <w:r>
              <w:rPr>
                <w:kern w:val="0"/>
                <w:sz w:val="22"/>
                <w:szCs w:val="22"/>
              </w:rPr>
              <w:t>1.部件识别：考试机构配备吊具、索具、安全标识等部件实物或部件图片10种以上，抽签选5种识别，每种6分。</w:t>
            </w:r>
          </w:p>
          <w:p>
            <w:pPr>
              <w:widowControl/>
              <w:jc w:val="left"/>
              <w:rPr>
                <w:kern w:val="0"/>
                <w:sz w:val="22"/>
                <w:szCs w:val="22"/>
              </w:rPr>
            </w:pPr>
            <w:r>
              <w:rPr>
                <w:kern w:val="0"/>
                <w:sz w:val="22"/>
                <w:szCs w:val="22"/>
              </w:rPr>
              <w:t>2.吊运作业基本操作：共5项，随机抽取2项进行考核（抽到1-3项的吊运物件随机抽取。）</w:t>
            </w:r>
          </w:p>
          <w:p>
            <w:pPr>
              <w:widowControl/>
              <w:jc w:val="left"/>
              <w:rPr>
                <w:kern w:val="0"/>
                <w:sz w:val="22"/>
                <w:szCs w:val="22"/>
              </w:rPr>
            </w:pPr>
            <w:r>
              <w:rPr>
                <w:kern w:val="0"/>
                <w:sz w:val="22"/>
                <w:szCs w:val="22"/>
              </w:rPr>
              <w:t>3.吊运作业前和作业后的检查：以口试答辩方式进行考核。口试题出10道，随机抽2道进行考试。每题10分。</w:t>
            </w:r>
          </w:p>
          <w:p>
            <w:pPr>
              <w:jc w:val="left"/>
              <w:rPr>
                <w:kern w:val="0"/>
                <w:sz w:val="22"/>
                <w:szCs w:val="22"/>
              </w:rPr>
            </w:pPr>
            <w:r>
              <w:rPr>
                <w:kern w:val="0"/>
                <w:sz w:val="22"/>
                <w:szCs w:val="22"/>
              </w:rPr>
              <w:t>4.应急处置：以口试答辩方式进行考核。考试机构自行设置不少于5道口试题，随机抽取2道，每题10分。</w:t>
            </w:r>
          </w:p>
        </w:tc>
        <w:tc>
          <w:tcPr>
            <w:tcW w:w="2410" w:type="dxa"/>
            <w:shd w:val="clear" w:color="auto" w:fill="FFFFFF"/>
            <w:noWrap w:val="0"/>
            <w:vAlign w:val="center"/>
          </w:tcPr>
          <w:p>
            <w:pPr>
              <w:widowControl/>
              <w:jc w:val="left"/>
              <w:rPr>
                <w:kern w:val="0"/>
                <w:sz w:val="22"/>
                <w:szCs w:val="22"/>
              </w:rPr>
            </w:pPr>
            <w:r>
              <w:rPr>
                <w:kern w:val="0"/>
                <w:sz w:val="22"/>
                <w:szCs w:val="22"/>
              </w:rPr>
              <w:t>1.配备至少1台起重机；</w:t>
            </w:r>
            <w:r>
              <w:rPr>
                <w:kern w:val="0"/>
                <w:sz w:val="22"/>
                <w:szCs w:val="22"/>
              </w:rPr>
              <w:br w:type="textWrapping"/>
            </w:r>
            <w:r>
              <w:rPr>
                <w:kern w:val="0"/>
                <w:sz w:val="22"/>
                <w:szCs w:val="22"/>
              </w:rPr>
              <w:t>2.长形、块状和不规则形状的吊物、吊具、指挥旗；</w:t>
            </w:r>
            <w:r>
              <w:rPr>
                <w:kern w:val="0"/>
                <w:sz w:val="22"/>
                <w:szCs w:val="22"/>
              </w:rPr>
              <w:br w:type="textWrapping"/>
            </w:r>
            <w:r>
              <w:rPr>
                <w:kern w:val="0"/>
                <w:sz w:val="22"/>
                <w:szCs w:val="22"/>
              </w:rPr>
              <w:t>3.部件、安全标识等实物或图片。</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9"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起重机司机</w:t>
            </w:r>
          </w:p>
        </w:tc>
        <w:tc>
          <w:tcPr>
            <w:tcW w:w="709" w:type="dxa"/>
            <w:shd w:val="clear" w:color="auto" w:fill="FFFFFF"/>
            <w:noWrap w:val="0"/>
            <w:vAlign w:val="center"/>
          </w:tcPr>
          <w:p>
            <w:pPr>
              <w:widowControl/>
              <w:jc w:val="center"/>
              <w:rPr>
                <w:kern w:val="0"/>
                <w:sz w:val="22"/>
                <w:szCs w:val="22"/>
              </w:rPr>
            </w:pPr>
            <w:r>
              <w:rPr>
                <w:kern w:val="0"/>
                <w:sz w:val="22"/>
                <w:szCs w:val="22"/>
              </w:rPr>
              <w:t>Q2</w:t>
            </w:r>
          </w:p>
        </w:tc>
        <w:tc>
          <w:tcPr>
            <w:tcW w:w="3119" w:type="dxa"/>
            <w:shd w:val="clear" w:color="auto" w:fill="FFFFFF"/>
            <w:noWrap w:val="0"/>
            <w:vAlign w:val="center"/>
          </w:tcPr>
          <w:p>
            <w:pPr>
              <w:widowControl/>
              <w:jc w:val="center"/>
              <w:rPr>
                <w:kern w:val="0"/>
                <w:sz w:val="22"/>
                <w:szCs w:val="22"/>
              </w:rPr>
            </w:pPr>
            <w:r>
              <w:rPr>
                <w:kern w:val="0"/>
                <w:sz w:val="22"/>
                <w:szCs w:val="22"/>
              </w:rPr>
              <w:t>部件识别占30%，基本操作占50%，应急处置占20%。</w:t>
            </w:r>
          </w:p>
        </w:tc>
        <w:tc>
          <w:tcPr>
            <w:tcW w:w="4961" w:type="dxa"/>
            <w:shd w:val="clear" w:color="auto" w:fill="FFFFFF"/>
            <w:noWrap w:val="0"/>
            <w:vAlign w:val="center"/>
          </w:tcPr>
          <w:p>
            <w:pPr>
              <w:widowControl/>
              <w:jc w:val="left"/>
              <w:rPr>
                <w:kern w:val="0"/>
                <w:sz w:val="22"/>
                <w:szCs w:val="22"/>
              </w:rPr>
            </w:pPr>
            <w:r>
              <w:rPr>
                <w:kern w:val="0"/>
                <w:sz w:val="22"/>
                <w:szCs w:val="22"/>
              </w:rPr>
              <w:t>1.现场作业识别能力：共2项。按考试大纲考试机构配备部件实物和图片，抽签选5种识别.考试机构按实际操作工艺细分每项分值。</w:t>
            </w:r>
          </w:p>
          <w:p>
            <w:pPr>
              <w:widowControl/>
              <w:jc w:val="left"/>
              <w:rPr>
                <w:kern w:val="0"/>
                <w:sz w:val="22"/>
                <w:szCs w:val="22"/>
              </w:rPr>
            </w:pPr>
            <w:r>
              <w:rPr>
                <w:kern w:val="0"/>
                <w:sz w:val="22"/>
                <w:szCs w:val="22"/>
              </w:rPr>
              <w:t>2.基本操作：按考试大纲的要求实际操作考试。</w:t>
            </w:r>
          </w:p>
          <w:p>
            <w:pPr>
              <w:jc w:val="left"/>
              <w:rPr>
                <w:kern w:val="0"/>
                <w:sz w:val="22"/>
                <w:szCs w:val="22"/>
              </w:rPr>
            </w:pPr>
            <w:r>
              <w:rPr>
                <w:kern w:val="0"/>
                <w:sz w:val="22"/>
                <w:szCs w:val="22"/>
              </w:rPr>
              <w:t>3.应急处置：以口试答辩方式进行考核。考试机构自行设置不少于5道口试题，随机抽取2道，每题10分。</w:t>
            </w:r>
          </w:p>
        </w:tc>
        <w:tc>
          <w:tcPr>
            <w:tcW w:w="2410" w:type="dxa"/>
            <w:shd w:val="clear" w:color="auto" w:fill="FFFFFF"/>
            <w:noWrap w:val="0"/>
            <w:vAlign w:val="center"/>
          </w:tcPr>
          <w:p>
            <w:pPr>
              <w:widowControl/>
              <w:jc w:val="left"/>
              <w:rPr>
                <w:kern w:val="0"/>
                <w:sz w:val="22"/>
                <w:szCs w:val="22"/>
              </w:rPr>
            </w:pPr>
            <w:r>
              <w:rPr>
                <w:kern w:val="0"/>
                <w:sz w:val="22"/>
                <w:szCs w:val="22"/>
              </w:rPr>
              <w:t>1.配备考试项目相适符的实物起重机；</w:t>
            </w:r>
            <w:r>
              <w:rPr>
                <w:kern w:val="0"/>
                <w:sz w:val="22"/>
                <w:szCs w:val="22"/>
              </w:rPr>
              <w:br w:type="textWrapping"/>
            </w:r>
            <w:r>
              <w:rPr>
                <w:kern w:val="0"/>
                <w:sz w:val="22"/>
                <w:szCs w:val="22"/>
              </w:rPr>
              <w:t>2.部件、安全标识等实物或图片。</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421" w:type="dxa"/>
            <w:vMerge w:val="restart"/>
            <w:shd w:val="clear" w:color="auto" w:fill="FFFFFF"/>
            <w:noWrap w:val="0"/>
            <w:vAlign w:val="center"/>
          </w:tcPr>
          <w:p>
            <w:pPr>
              <w:widowControl/>
              <w:jc w:val="center"/>
              <w:rPr>
                <w:kern w:val="0"/>
                <w:sz w:val="22"/>
                <w:szCs w:val="22"/>
              </w:rPr>
            </w:pPr>
            <w:r>
              <w:rPr>
                <w:rFonts w:hint="eastAsia"/>
                <w:kern w:val="0"/>
                <w:sz w:val="22"/>
                <w:szCs w:val="22"/>
              </w:rPr>
              <w:t>6</w:t>
            </w:r>
          </w:p>
        </w:tc>
        <w:tc>
          <w:tcPr>
            <w:tcW w:w="992" w:type="dxa"/>
            <w:vMerge w:val="restart"/>
            <w:shd w:val="clear" w:color="auto" w:fill="FFFFFF"/>
            <w:noWrap w:val="0"/>
            <w:vAlign w:val="center"/>
          </w:tcPr>
          <w:p>
            <w:pPr>
              <w:widowControl/>
              <w:jc w:val="center"/>
              <w:rPr>
                <w:kern w:val="0"/>
                <w:sz w:val="22"/>
                <w:szCs w:val="22"/>
              </w:rPr>
            </w:pPr>
            <w:r>
              <w:rPr>
                <w:kern w:val="0"/>
                <w:sz w:val="22"/>
                <w:szCs w:val="22"/>
              </w:rPr>
              <w:t>客运索道作业</w:t>
            </w:r>
          </w:p>
        </w:tc>
        <w:tc>
          <w:tcPr>
            <w:tcW w:w="1417" w:type="dxa"/>
            <w:shd w:val="clear" w:color="auto" w:fill="FFFFFF"/>
            <w:noWrap w:val="0"/>
            <w:vAlign w:val="center"/>
          </w:tcPr>
          <w:p>
            <w:pPr>
              <w:widowControl/>
              <w:jc w:val="center"/>
              <w:rPr>
                <w:kern w:val="0"/>
                <w:sz w:val="22"/>
                <w:szCs w:val="22"/>
              </w:rPr>
            </w:pPr>
            <w:r>
              <w:rPr>
                <w:kern w:val="0"/>
                <w:sz w:val="22"/>
                <w:szCs w:val="22"/>
              </w:rPr>
              <w:t>客运索道</w:t>
            </w:r>
          </w:p>
          <w:p>
            <w:pPr>
              <w:widowControl/>
              <w:jc w:val="center"/>
              <w:rPr>
                <w:kern w:val="0"/>
                <w:sz w:val="22"/>
                <w:szCs w:val="22"/>
              </w:rPr>
            </w:pPr>
            <w:r>
              <w:rPr>
                <w:kern w:val="0"/>
                <w:sz w:val="22"/>
                <w:szCs w:val="22"/>
              </w:rPr>
              <w:t>修理</w:t>
            </w:r>
          </w:p>
        </w:tc>
        <w:tc>
          <w:tcPr>
            <w:tcW w:w="709" w:type="dxa"/>
            <w:shd w:val="clear" w:color="auto" w:fill="FFFFFF"/>
            <w:noWrap w:val="0"/>
            <w:vAlign w:val="center"/>
          </w:tcPr>
          <w:p>
            <w:pPr>
              <w:widowControl/>
              <w:jc w:val="center"/>
              <w:rPr>
                <w:kern w:val="0"/>
                <w:sz w:val="22"/>
                <w:szCs w:val="22"/>
              </w:rPr>
            </w:pPr>
            <w:r>
              <w:rPr>
                <w:kern w:val="0"/>
                <w:sz w:val="22"/>
                <w:szCs w:val="22"/>
              </w:rPr>
              <w:t>S1</w:t>
            </w:r>
          </w:p>
        </w:tc>
        <w:tc>
          <w:tcPr>
            <w:tcW w:w="3119" w:type="dxa"/>
            <w:vMerge w:val="restart"/>
            <w:shd w:val="clear" w:color="auto" w:fill="FFFFFF"/>
            <w:noWrap w:val="0"/>
            <w:vAlign w:val="center"/>
          </w:tcPr>
          <w:p>
            <w:pPr>
              <w:widowControl/>
              <w:jc w:val="center"/>
              <w:rPr>
                <w:kern w:val="0"/>
                <w:sz w:val="22"/>
                <w:szCs w:val="22"/>
              </w:rPr>
            </w:pPr>
            <w:r>
              <w:rPr>
                <w:kern w:val="0"/>
                <w:sz w:val="22"/>
                <w:szCs w:val="22"/>
              </w:rPr>
              <w:t>实际操作技能考试根据实际情况采用实际操作和面试。</w:t>
            </w:r>
          </w:p>
        </w:tc>
        <w:tc>
          <w:tcPr>
            <w:tcW w:w="4961"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1.按《特种设备作业人员考核规则》附录kb的内容，共15项，任抽5题实际操作，无法操作的可采用口述。每题20分，70分合格。</w:t>
            </w:r>
          </w:p>
          <w:p>
            <w:pPr>
              <w:keepNext w:val="0"/>
              <w:keepLines w:val="0"/>
              <w:pageBreakBefore w:val="0"/>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2.按《特种设备作业人员考核规则》附录kd的内容，任抽4题实际操作，无法操作的可采用口述。每题25分，70分合格。</w:t>
            </w:r>
          </w:p>
        </w:tc>
        <w:tc>
          <w:tcPr>
            <w:tcW w:w="241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具备13项适合索道修理人员实际操作考试的设备、部件和图纸。</w:t>
            </w:r>
          </w:p>
        </w:tc>
        <w:tc>
          <w:tcPr>
            <w:tcW w:w="984" w:type="dxa"/>
            <w:vMerge w:val="restart"/>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客运索道</w:t>
            </w:r>
          </w:p>
          <w:p>
            <w:pPr>
              <w:widowControl/>
              <w:jc w:val="center"/>
              <w:rPr>
                <w:kern w:val="0"/>
                <w:sz w:val="22"/>
                <w:szCs w:val="22"/>
              </w:rPr>
            </w:pPr>
            <w:r>
              <w:rPr>
                <w:kern w:val="0"/>
                <w:sz w:val="22"/>
                <w:szCs w:val="22"/>
              </w:rPr>
              <w:t>司机</w:t>
            </w:r>
          </w:p>
        </w:tc>
        <w:tc>
          <w:tcPr>
            <w:tcW w:w="709" w:type="dxa"/>
            <w:shd w:val="clear" w:color="auto" w:fill="FFFFFF"/>
            <w:noWrap w:val="0"/>
            <w:vAlign w:val="center"/>
          </w:tcPr>
          <w:p>
            <w:pPr>
              <w:widowControl/>
              <w:jc w:val="center"/>
              <w:rPr>
                <w:kern w:val="0"/>
                <w:sz w:val="22"/>
                <w:szCs w:val="22"/>
              </w:rPr>
            </w:pPr>
            <w:r>
              <w:rPr>
                <w:kern w:val="0"/>
                <w:sz w:val="22"/>
                <w:szCs w:val="22"/>
              </w:rPr>
              <w:t>S2</w:t>
            </w:r>
          </w:p>
        </w:tc>
        <w:tc>
          <w:tcPr>
            <w:tcW w:w="3119" w:type="dxa"/>
            <w:vMerge w:val="continue"/>
            <w:shd w:val="clear" w:color="auto" w:fill="FFFFFF"/>
            <w:noWrap w:val="0"/>
            <w:vAlign w:val="center"/>
          </w:tcPr>
          <w:p>
            <w:pPr>
              <w:widowControl/>
              <w:jc w:val="left"/>
              <w:rPr>
                <w:kern w:val="0"/>
                <w:sz w:val="22"/>
                <w:szCs w:val="22"/>
              </w:rPr>
            </w:pPr>
          </w:p>
        </w:tc>
        <w:tc>
          <w:tcPr>
            <w:tcW w:w="4961"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p>
        </w:tc>
        <w:tc>
          <w:tcPr>
            <w:tcW w:w="241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具备索道司机考试所需的元器件和操作台等。</w:t>
            </w:r>
          </w:p>
        </w:tc>
        <w:tc>
          <w:tcPr>
            <w:tcW w:w="984" w:type="dxa"/>
            <w:vMerge w:val="continue"/>
            <w:shd w:val="clear" w:color="auto" w:fill="FFFFFF"/>
            <w:noWrap w:val="0"/>
            <w:vAlign w:val="center"/>
          </w:tcPr>
          <w:p>
            <w:pPr>
              <w:widowControl/>
              <w:jc w:val="left"/>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88" w:hRule="atLeast"/>
          <w:jc w:val="center"/>
        </w:trPr>
        <w:tc>
          <w:tcPr>
            <w:tcW w:w="421" w:type="dxa"/>
            <w:vMerge w:val="restart"/>
            <w:shd w:val="clear" w:color="auto" w:fill="FFFFFF"/>
            <w:noWrap w:val="0"/>
            <w:vAlign w:val="center"/>
          </w:tcPr>
          <w:p>
            <w:pPr>
              <w:widowControl/>
              <w:jc w:val="center"/>
              <w:rPr>
                <w:kern w:val="0"/>
                <w:sz w:val="22"/>
                <w:szCs w:val="22"/>
              </w:rPr>
            </w:pPr>
            <w:r>
              <w:rPr>
                <w:rFonts w:hint="eastAsia"/>
                <w:kern w:val="0"/>
                <w:sz w:val="22"/>
                <w:szCs w:val="22"/>
              </w:rPr>
              <w:t>7</w:t>
            </w:r>
          </w:p>
        </w:tc>
        <w:tc>
          <w:tcPr>
            <w:tcW w:w="992" w:type="dxa"/>
            <w:vMerge w:val="restart"/>
            <w:shd w:val="clear" w:color="auto" w:fill="FFFFFF"/>
            <w:noWrap w:val="0"/>
            <w:vAlign w:val="center"/>
          </w:tcPr>
          <w:p>
            <w:pPr>
              <w:widowControl/>
              <w:jc w:val="center"/>
              <w:rPr>
                <w:kern w:val="0"/>
                <w:sz w:val="22"/>
                <w:szCs w:val="22"/>
              </w:rPr>
            </w:pPr>
            <w:r>
              <w:rPr>
                <w:kern w:val="0"/>
                <w:sz w:val="22"/>
                <w:szCs w:val="22"/>
              </w:rPr>
              <w:t>大型游乐设施作业</w:t>
            </w:r>
          </w:p>
        </w:tc>
        <w:tc>
          <w:tcPr>
            <w:tcW w:w="1417" w:type="dxa"/>
            <w:shd w:val="clear" w:color="auto" w:fill="FFFFFF"/>
            <w:noWrap w:val="0"/>
            <w:vAlign w:val="center"/>
          </w:tcPr>
          <w:p>
            <w:pPr>
              <w:widowControl/>
              <w:jc w:val="center"/>
              <w:rPr>
                <w:kern w:val="0"/>
                <w:sz w:val="22"/>
                <w:szCs w:val="22"/>
              </w:rPr>
            </w:pPr>
            <w:r>
              <w:rPr>
                <w:kern w:val="0"/>
                <w:sz w:val="22"/>
                <w:szCs w:val="22"/>
              </w:rPr>
              <w:t>大型游乐</w:t>
            </w:r>
          </w:p>
          <w:p>
            <w:pPr>
              <w:widowControl/>
              <w:jc w:val="center"/>
              <w:rPr>
                <w:kern w:val="0"/>
                <w:sz w:val="22"/>
                <w:szCs w:val="22"/>
              </w:rPr>
            </w:pPr>
            <w:r>
              <w:rPr>
                <w:kern w:val="0"/>
                <w:sz w:val="22"/>
                <w:szCs w:val="22"/>
              </w:rPr>
              <w:t>设施修理</w:t>
            </w:r>
          </w:p>
        </w:tc>
        <w:tc>
          <w:tcPr>
            <w:tcW w:w="709" w:type="dxa"/>
            <w:shd w:val="clear" w:color="auto" w:fill="FFFFFF"/>
            <w:noWrap w:val="0"/>
            <w:vAlign w:val="center"/>
          </w:tcPr>
          <w:p>
            <w:pPr>
              <w:widowControl/>
              <w:jc w:val="center"/>
              <w:rPr>
                <w:kern w:val="0"/>
                <w:sz w:val="22"/>
                <w:szCs w:val="22"/>
              </w:rPr>
            </w:pPr>
            <w:r>
              <w:rPr>
                <w:kern w:val="0"/>
                <w:sz w:val="22"/>
                <w:szCs w:val="22"/>
              </w:rPr>
              <w:t>Y1</w:t>
            </w:r>
          </w:p>
        </w:tc>
        <w:tc>
          <w:tcPr>
            <w:tcW w:w="3119" w:type="dxa"/>
            <w:shd w:val="clear" w:color="auto" w:fill="FFFFFF"/>
            <w:noWrap w:val="0"/>
            <w:vAlign w:val="center"/>
          </w:tcPr>
          <w:p>
            <w:pPr>
              <w:widowControl/>
              <w:jc w:val="left"/>
              <w:rPr>
                <w:kern w:val="0"/>
                <w:sz w:val="22"/>
                <w:szCs w:val="22"/>
              </w:rPr>
            </w:pPr>
            <w:r>
              <w:rPr>
                <w:kern w:val="0"/>
                <w:sz w:val="22"/>
                <w:szCs w:val="22"/>
              </w:rPr>
              <w:t>基本操作（基本技能30%，修理40%）占70%，应急占30%。</w:t>
            </w:r>
          </w:p>
        </w:tc>
        <w:tc>
          <w:tcPr>
            <w:tcW w:w="4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1.基本技能共3项：图纸识读、电气安全装置和电路安全要求与分析、消防和用电安全以口试的形式进行考试，口试题不少于6题，随机抽取2题。其他以实际操作的形式进行考试。口试题分值占40%，图片识别占60%。</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2.修理操作共4项：能进行实际操作考试的进行实际操作考试；实际操作无法进行的部分以口试答辩代替。</w:t>
            </w:r>
          </w:p>
          <w:p>
            <w:pPr>
              <w:keepNext w:val="0"/>
              <w:keepLines w:val="0"/>
              <w:pageBreakBefore w:val="0"/>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3.应急处置共2项：口试考核。至少5题，随机抽2题考试，每题15分。</w:t>
            </w:r>
          </w:p>
        </w:tc>
        <w:tc>
          <w:tcPr>
            <w:tcW w:w="2410" w:type="dxa"/>
            <w:shd w:val="clear" w:color="auto" w:fill="FFFFFF"/>
            <w:noWrap w:val="0"/>
            <w:vAlign w:val="center"/>
          </w:tcPr>
          <w:p>
            <w:pPr>
              <w:widowControl/>
              <w:jc w:val="left"/>
              <w:rPr>
                <w:kern w:val="0"/>
                <w:sz w:val="22"/>
                <w:szCs w:val="22"/>
              </w:rPr>
            </w:pPr>
            <w:r>
              <w:rPr>
                <w:kern w:val="0"/>
                <w:sz w:val="22"/>
                <w:szCs w:val="22"/>
              </w:rPr>
              <w:t>1.机械图纸、电气图纸至少各1套；</w:t>
            </w:r>
            <w:r>
              <w:rPr>
                <w:kern w:val="0"/>
                <w:sz w:val="22"/>
                <w:szCs w:val="22"/>
              </w:rPr>
              <w:br w:type="textWrapping"/>
            </w:r>
            <w:r>
              <w:rPr>
                <w:kern w:val="0"/>
                <w:sz w:val="22"/>
                <w:szCs w:val="22"/>
              </w:rPr>
              <w:t>2.电气维修工具、电气部件、机械部件及劳保用品等。</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18"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大型游乐</w:t>
            </w:r>
          </w:p>
          <w:p>
            <w:pPr>
              <w:widowControl/>
              <w:jc w:val="center"/>
              <w:rPr>
                <w:kern w:val="0"/>
                <w:sz w:val="22"/>
                <w:szCs w:val="22"/>
              </w:rPr>
            </w:pPr>
            <w:r>
              <w:rPr>
                <w:kern w:val="0"/>
                <w:sz w:val="22"/>
                <w:szCs w:val="22"/>
              </w:rPr>
              <w:t>设施操作</w:t>
            </w:r>
          </w:p>
        </w:tc>
        <w:tc>
          <w:tcPr>
            <w:tcW w:w="709" w:type="dxa"/>
            <w:shd w:val="clear" w:color="auto" w:fill="FFFFFF"/>
            <w:noWrap w:val="0"/>
            <w:vAlign w:val="center"/>
          </w:tcPr>
          <w:p>
            <w:pPr>
              <w:widowControl/>
              <w:jc w:val="center"/>
              <w:rPr>
                <w:kern w:val="0"/>
                <w:sz w:val="22"/>
                <w:szCs w:val="22"/>
              </w:rPr>
            </w:pPr>
            <w:r>
              <w:rPr>
                <w:kern w:val="0"/>
                <w:sz w:val="22"/>
                <w:szCs w:val="22"/>
              </w:rPr>
              <w:t>Y2</w:t>
            </w:r>
          </w:p>
        </w:tc>
        <w:tc>
          <w:tcPr>
            <w:tcW w:w="3119" w:type="dxa"/>
            <w:shd w:val="clear" w:color="auto" w:fill="FFFFFF"/>
            <w:noWrap w:val="0"/>
            <w:vAlign w:val="center"/>
          </w:tcPr>
          <w:p>
            <w:pPr>
              <w:widowControl/>
              <w:jc w:val="left"/>
              <w:rPr>
                <w:kern w:val="0"/>
                <w:sz w:val="22"/>
                <w:szCs w:val="22"/>
              </w:rPr>
            </w:pPr>
            <w:r>
              <w:rPr>
                <w:kern w:val="0"/>
                <w:sz w:val="22"/>
                <w:szCs w:val="22"/>
              </w:rPr>
              <w:t>基本操作（检查40%，操作30%）占70%，应急占30%。</w:t>
            </w:r>
          </w:p>
        </w:tc>
        <w:tc>
          <w:tcPr>
            <w:tcW w:w="4961"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1.安全保护装置及附件检查和安全运行检查及运行记录：以口试考核进行考试。至少6题，随机抽2题考试，每题20分。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2.安全保护装置操作及运行操作：进行实物或现场模拟操作考试。</w:t>
            </w:r>
          </w:p>
          <w:p>
            <w:pPr>
              <w:keepNext w:val="0"/>
              <w:keepLines w:val="0"/>
              <w:pageBreakBefore w:val="0"/>
              <w:kinsoku/>
              <w:wordWrap/>
              <w:overflowPunct/>
              <w:topLinePunct w:val="0"/>
              <w:autoSpaceDE/>
              <w:autoSpaceDN/>
              <w:bidi w:val="0"/>
              <w:adjustRightInd/>
              <w:snapToGrid/>
              <w:spacing w:line="280" w:lineRule="exact"/>
              <w:jc w:val="left"/>
              <w:textAlignment w:val="auto"/>
              <w:rPr>
                <w:kern w:val="0"/>
                <w:sz w:val="22"/>
                <w:szCs w:val="22"/>
              </w:rPr>
            </w:pPr>
            <w:r>
              <w:rPr>
                <w:kern w:val="0"/>
                <w:sz w:val="22"/>
                <w:szCs w:val="22"/>
              </w:rPr>
              <w:t>3.应急处置共4项：以口实考核进行考试。至少6题，随机抽2题考试，每题15分。</w:t>
            </w:r>
          </w:p>
        </w:tc>
        <w:tc>
          <w:tcPr>
            <w:tcW w:w="2410" w:type="dxa"/>
            <w:shd w:val="clear" w:color="auto" w:fill="FFFFFF"/>
            <w:noWrap w:val="0"/>
            <w:vAlign w:val="center"/>
          </w:tcPr>
          <w:p>
            <w:pPr>
              <w:widowControl/>
              <w:jc w:val="center"/>
              <w:rPr>
                <w:kern w:val="0"/>
                <w:sz w:val="22"/>
                <w:szCs w:val="22"/>
              </w:rPr>
            </w:pPr>
            <w:r>
              <w:rPr>
                <w:kern w:val="0"/>
                <w:sz w:val="22"/>
                <w:szCs w:val="22"/>
              </w:rPr>
              <w:t>实物操作、模拟</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421" w:type="dxa"/>
            <w:vMerge w:val="restart"/>
            <w:shd w:val="clear" w:color="auto" w:fill="FFFFFF"/>
            <w:noWrap w:val="0"/>
            <w:vAlign w:val="center"/>
          </w:tcPr>
          <w:p>
            <w:pPr>
              <w:widowControl/>
              <w:jc w:val="center"/>
              <w:rPr>
                <w:kern w:val="0"/>
                <w:sz w:val="22"/>
                <w:szCs w:val="22"/>
              </w:rPr>
            </w:pPr>
            <w:r>
              <w:rPr>
                <w:rFonts w:hint="eastAsia"/>
                <w:kern w:val="0"/>
                <w:sz w:val="22"/>
                <w:szCs w:val="22"/>
              </w:rPr>
              <w:t>8</w:t>
            </w:r>
          </w:p>
        </w:tc>
        <w:tc>
          <w:tcPr>
            <w:tcW w:w="992" w:type="dxa"/>
            <w:vMerge w:val="restart"/>
            <w:shd w:val="clear" w:color="auto" w:fill="FFFFFF"/>
            <w:noWrap w:val="0"/>
            <w:vAlign w:val="center"/>
          </w:tcPr>
          <w:p>
            <w:pPr>
              <w:widowControl/>
              <w:jc w:val="left"/>
              <w:rPr>
                <w:kern w:val="0"/>
                <w:sz w:val="22"/>
                <w:szCs w:val="22"/>
              </w:rPr>
            </w:pPr>
            <w:r>
              <w:rPr>
                <w:kern w:val="0"/>
                <w:sz w:val="22"/>
                <w:szCs w:val="22"/>
              </w:rPr>
              <w:t>场(厂)内专用机动车辆作业</w:t>
            </w:r>
          </w:p>
        </w:tc>
        <w:tc>
          <w:tcPr>
            <w:tcW w:w="1417" w:type="dxa"/>
            <w:shd w:val="clear" w:color="auto" w:fill="FFFFFF"/>
            <w:noWrap w:val="0"/>
            <w:vAlign w:val="center"/>
          </w:tcPr>
          <w:p>
            <w:pPr>
              <w:widowControl/>
              <w:jc w:val="center"/>
              <w:rPr>
                <w:kern w:val="0"/>
                <w:sz w:val="22"/>
                <w:szCs w:val="22"/>
              </w:rPr>
            </w:pPr>
            <w:r>
              <w:rPr>
                <w:kern w:val="0"/>
                <w:sz w:val="22"/>
                <w:szCs w:val="22"/>
              </w:rPr>
              <w:t>叉车司机</w:t>
            </w:r>
          </w:p>
        </w:tc>
        <w:tc>
          <w:tcPr>
            <w:tcW w:w="709" w:type="dxa"/>
            <w:shd w:val="clear" w:color="auto" w:fill="FFFFFF"/>
            <w:noWrap w:val="0"/>
            <w:vAlign w:val="center"/>
          </w:tcPr>
          <w:p>
            <w:pPr>
              <w:widowControl/>
              <w:jc w:val="center"/>
              <w:rPr>
                <w:kern w:val="0"/>
                <w:sz w:val="22"/>
                <w:szCs w:val="22"/>
              </w:rPr>
            </w:pPr>
            <w:r>
              <w:rPr>
                <w:kern w:val="0"/>
                <w:sz w:val="22"/>
                <w:szCs w:val="22"/>
              </w:rPr>
              <w:t>N1</w:t>
            </w:r>
          </w:p>
        </w:tc>
        <w:tc>
          <w:tcPr>
            <w:tcW w:w="3119" w:type="dxa"/>
            <w:vMerge w:val="restart"/>
            <w:shd w:val="clear" w:color="auto" w:fill="FFFFFF"/>
            <w:noWrap w:val="0"/>
            <w:vAlign w:val="center"/>
          </w:tcPr>
          <w:p>
            <w:pPr>
              <w:widowControl/>
              <w:jc w:val="left"/>
              <w:rPr>
                <w:kern w:val="0"/>
                <w:sz w:val="22"/>
                <w:szCs w:val="22"/>
              </w:rPr>
            </w:pPr>
            <w:r>
              <w:rPr>
                <w:kern w:val="0"/>
                <w:sz w:val="22"/>
                <w:szCs w:val="22"/>
              </w:rPr>
              <w:t>叉车考生只有在场地考试合格后，方可进行场内道路考试。</w:t>
            </w:r>
          </w:p>
        </w:tc>
        <w:tc>
          <w:tcPr>
            <w:tcW w:w="4961" w:type="dxa"/>
            <w:vMerge w:val="restart"/>
            <w:shd w:val="clear" w:color="auto" w:fill="FFFFFF"/>
            <w:noWrap w:val="0"/>
            <w:vAlign w:val="center"/>
          </w:tcPr>
          <w:p>
            <w:pPr>
              <w:widowControl/>
              <w:jc w:val="left"/>
              <w:rPr>
                <w:kern w:val="0"/>
                <w:sz w:val="22"/>
                <w:szCs w:val="22"/>
              </w:rPr>
            </w:pPr>
            <w:r>
              <w:rPr>
                <w:kern w:val="0"/>
                <w:sz w:val="22"/>
                <w:szCs w:val="22"/>
              </w:rPr>
              <w:t>按照考核大纲要求考试。</w:t>
            </w:r>
          </w:p>
        </w:tc>
        <w:tc>
          <w:tcPr>
            <w:tcW w:w="2410" w:type="dxa"/>
            <w:vMerge w:val="restart"/>
            <w:shd w:val="clear" w:color="auto" w:fill="FFFFFF"/>
            <w:noWrap w:val="0"/>
            <w:vAlign w:val="center"/>
          </w:tcPr>
          <w:p>
            <w:pPr>
              <w:widowControl/>
              <w:jc w:val="left"/>
              <w:rPr>
                <w:kern w:val="0"/>
                <w:sz w:val="22"/>
                <w:szCs w:val="22"/>
              </w:rPr>
            </w:pPr>
            <w:r>
              <w:rPr>
                <w:kern w:val="0"/>
                <w:sz w:val="22"/>
                <w:szCs w:val="22"/>
              </w:rPr>
              <w:t>按考试大纲。</w:t>
            </w:r>
          </w:p>
        </w:tc>
        <w:tc>
          <w:tcPr>
            <w:tcW w:w="984" w:type="dxa"/>
            <w:vMerge w:val="restart"/>
            <w:shd w:val="clear" w:color="auto" w:fill="FFFFFF"/>
            <w:noWrap w:val="0"/>
            <w:vAlign w:val="center"/>
          </w:tcPr>
          <w:p>
            <w:pPr>
              <w:widowControl/>
              <w:jc w:val="center"/>
              <w:rPr>
                <w:kern w:val="0"/>
                <w:sz w:val="22"/>
                <w:szCs w:val="22"/>
              </w:rPr>
            </w:pPr>
            <w:r>
              <w:rPr>
                <w:kern w:val="0"/>
                <w:sz w:val="22"/>
                <w:szCs w:val="22"/>
              </w:rPr>
              <w:t>自有或租赁（场地可租赁）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1" w:type="dxa"/>
            <w:vMerge w:val="continue"/>
            <w:shd w:val="clear" w:color="auto" w:fill="FFFFFF"/>
            <w:noWrap w:val="0"/>
            <w:vAlign w:val="center"/>
          </w:tcPr>
          <w:p>
            <w:pPr>
              <w:widowControl/>
              <w:jc w:val="left"/>
              <w:rPr>
                <w:kern w:val="0"/>
                <w:sz w:val="22"/>
                <w:szCs w:val="22"/>
              </w:rPr>
            </w:pPr>
          </w:p>
        </w:tc>
        <w:tc>
          <w:tcPr>
            <w:tcW w:w="992" w:type="dxa"/>
            <w:vMerge w:val="continue"/>
            <w:shd w:val="clear" w:color="auto" w:fill="FFFFFF"/>
            <w:noWrap w:val="0"/>
            <w:vAlign w:val="center"/>
          </w:tcPr>
          <w:p>
            <w:pPr>
              <w:widowControl/>
              <w:jc w:val="left"/>
              <w:rPr>
                <w:kern w:val="0"/>
                <w:sz w:val="22"/>
                <w:szCs w:val="22"/>
              </w:rPr>
            </w:pPr>
          </w:p>
        </w:tc>
        <w:tc>
          <w:tcPr>
            <w:tcW w:w="1417" w:type="dxa"/>
            <w:shd w:val="clear" w:color="auto" w:fill="FFFFFF"/>
            <w:noWrap w:val="0"/>
            <w:vAlign w:val="center"/>
          </w:tcPr>
          <w:p>
            <w:pPr>
              <w:widowControl/>
              <w:jc w:val="center"/>
              <w:rPr>
                <w:kern w:val="0"/>
                <w:sz w:val="22"/>
                <w:szCs w:val="22"/>
              </w:rPr>
            </w:pPr>
            <w:r>
              <w:rPr>
                <w:kern w:val="0"/>
                <w:sz w:val="22"/>
                <w:szCs w:val="22"/>
              </w:rPr>
              <w:t>观光车和观光列车司机</w:t>
            </w:r>
          </w:p>
        </w:tc>
        <w:tc>
          <w:tcPr>
            <w:tcW w:w="709" w:type="dxa"/>
            <w:shd w:val="clear" w:color="auto" w:fill="FFFFFF"/>
            <w:noWrap w:val="0"/>
            <w:vAlign w:val="center"/>
          </w:tcPr>
          <w:p>
            <w:pPr>
              <w:widowControl/>
              <w:jc w:val="center"/>
              <w:rPr>
                <w:kern w:val="0"/>
                <w:sz w:val="22"/>
                <w:szCs w:val="22"/>
              </w:rPr>
            </w:pPr>
            <w:r>
              <w:rPr>
                <w:kern w:val="0"/>
                <w:sz w:val="22"/>
                <w:szCs w:val="22"/>
              </w:rPr>
              <w:t>N2</w:t>
            </w:r>
          </w:p>
        </w:tc>
        <w:tc>
          <w:tcPr>
            <w:tcW w:w="3119" w:type="dxa"/>
            <w:vMerge w:val="continue"/>
            <w:shd w:val="clear" w:color="auto" w:fill="FFFFFF"/>
            <w:noWrap w:val="0"/>
            <w:vAlign w:val="center"/>
          </w:tcPr>
          <w:p>
            <w:pPr>
              <w:widowControl/>
              <w:jc w:val="left"/>
              <w:rPr>
                <w:kern w:val="0"/>
                <w:sz w:val="22"/>
                <w:szCs w:val="22"/>
              </w:rPr>
            </w:pPr>
          </w:p>
        </w:tc>
        <w:tc>
          <w:tcPr>
            <w:tcW w:w="4961" w:type="dxa"/>
            <w:vMerge w:val="continue"/>
            <w:shd w:val="clear" w:color="auto" w:fill="FFFFFF"/>
            <w:noWrap w:val="0"/>
            <w:vAlign w:val="center"/>
          </w:tcPr>
          <w:p>
            <w:pPr>
              <w:widowControl/>
              <w:jc w:val="left"/>
              <w:rPr>
                <w:kern w:val="0"/>
                <w:sz w:val="22"/>
                <w:szCs w:val="22"/>
              </w:rPr>
            </w:pPr>
          </w:p>
        </w:tc>
        <w:tc>
          <w:tcPr>
            <w:tcW w:w="2410" w:type="dxa"/>
            <w:vMerge w:val="continue"/>
            <w:shd w:val="clear" w:color="auto" w:fill="FFFFFF"/>
            <w:noWrap w:val="0"/>
            <w:vAlign w:val="center"/>
          </w:tcPr>
          <w:p>
            <w:pPr>
              <w:widowControl/>
              <w:jc w:val="left"/>
              <w:rPr>
                <w:kern w:val="0"/>
                <w:sz w:val="22"/>
                <w:szCs w:val="22"/>
              </w:rPr>
            </w:pPr>
          </w:p>
        </w:tc>
        <w:tc>
          <w:tcPr>
            <w:tcW w:w="984" w:type="dxa"/>
            <w:vMerge w:val="continue"/>
            <w:shd w:val="clear" w:color="auto" w:fill="FFFFFF"/>
            <w:noWrap w:val="0"/>
            <w:vAlign w:val="center"/>
          </w:tcPr>
          <w:p>
            <w:pPr>
              <w:widowControl/>
              <w:jc w:val="left"/>
              <w:rPr>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421" w:type="dxa"/>
            <w:shd w:val="clear" w:color="auto" w:fill="FFFFFF"/>
            <w:noWrap w:val="0"/>
            <w:vAlign w:val="center"/>
          </w:tcPr>
          <w:p>
            <w:pPr>
              <w:widowControl/>
              <w:jc w:val="center"/>
              <w:rPr>
                <w:kern w:val="0"/>
                <w:sz w:val="22"/>
                <w:szCs w:val="22"/>
              </w:rPr>
            </w:pPr>
            <w:r>
              <w:rPr>
                <w:rFonts w:hint="eastAsia"/>
                <w:kern w:val="0"/>
                <w:sz w:val="22"/>
                <w:szCs w:val="22"/>
              </w:rPr>
              <w:t>9</w:t>
            </w:r>
          </w:p>
        </w:tc>
        <w:tc>
          <w:tcPr>
            <w:tcW w:w="992" w:type="dxa"/>
            <w:shd w:val="clear" w:color="auto" w:fill="FFFFFF"/>
            <w:noWrap w:val="0"/>
            <w:vAlign w:val="center"/>
          </w:tcPr>
          <w:p>
            <w:pPr>
              <w:widowControl/>
              <w:jc w:val="left"/>
              <w:rPr>
                <w:kern w:val="0"/>
                <w:sz w:val="22"/>
                <w:szCs w:val="22"/>
              </w:rPr>
            </w:pPr>
            <w:r>
              <w:rPr>
                <w:kern w:val="0"/>
                <w:sz w:val="22"/>
                <w:szCs w:val="22"/>
              </w:rPr>
              <w:t>安全附件维修作业</w:t>
            </w:r>
          </w:p>
        </w:tc>
        <w:tc>
          <w:tcPr>
            <w:tcW w:w="1417" w:type="dxa"/>
            <w:shd w:val="clear" w:color="auto" w:fill="FFFFFF"/>
            <w:noWrap w:val="0"/>
            <w:vAlign w:val="center"/>
          </w:tcPr>
          <w:p>
            <w:pPr>
              <w:widowControl/>
              <w:jc w:val="center"/>
              <w:rPr>
                <w:kern w:val="0"/>
                <w:sz w:val="22"/>
                <w:szCs w:val="22"/>
              </w:rPr>
            </w:pPr>
            <w:r>
              <w:rPr>
                <w:kern w:val="0"/>
                <w:sz w:val="22"/>
                <w:szCs w:val="22"/>
              </w:rPr>
              <w:t>安全阀校验</w:t>
            </w:r>
          </w:p>
        </w:tc>
        <w:tc>
          <w:tcPr>
            <w:tcW w:w="709" w:type="dxa"/>
            <w:shd w:val="clear" w:color="auto" w:fill="FFFFFF"/>
            <w:noWrap w:val="0"/>
            <w:vAlign w:val="center"/>
          </w:tcPr>
          <w:p>
            <w:pPr>
              <w:widowControl/>
              <w:jc w:val="center"/>
              <w:rPr>
                <w:kern w:val="0"/>
                <w:sz w:val="22"/>
                <w:szCs w:val="22"/>
              </w:rPr>
            </w:pPr>
            <w:r>
              <w:rPr>
                <w:kern w:val="0"/>
                <w:sz w:val="22"/>
                <w:szCs w:val="22"/>
              </w:rPr>
              <w:t>F</w:t>
            </w:r>
          </w:p>
        </w:tc>
        <w:tc>
          <w:tcPr>
            <w:tcW w:w="3119" w:type="dxa"/>
            <w:shd w:val="clear" w:color="auto" w:fill="FFFFFF"/>
            <w:noWrap w:val="0"/>
            <w:vAlign w:val="center"/>
          </w:tcPr>
          <w:p>
            <w:pPr>
              <w:widowControl/>
              <w:jc w:val="left"/>
              <w:rPr>
                <w:kern w:val="0"/>
                <w:sz w:val="22"/>
                <w:szCs w:val="22"/>
              </w:rPr>
            </w:pPr>
            <w:r>
              <w:rPr>
                <w:kern w:val="0"/>
                <w:sz w:val="22"/>
                <w:szCs w:val="22"/>
              </w:rPr>
              <w:t>在线检验操作占30%,修理操作占20%,离线检验占30%，校验操作工艺编制占20%。</w:t>
            </w:r>
          </w:p>
        </w:tc>
        <w:tc>
          <w:tcPr>
            <w:tcW w:w="4961" w:type="dxa"/>
            <w:shd w:val="clear" w:color="auto" w:fill="FFFFFF"/>
            <w:noWrap w:val="0"/>
            <w:vAlign w:val="center"/>
          </w:tcPr>
          <w:p>
            <w:pPr>
              <w:widowControl/>
              <w:jc w:val="left"/>
              <w:rPr>
                <w:kern w:val="0"/>
                <w:sz w:val="22"/>
                <w:szCs w:val="22"/>
              </w:rPr>
            </w:pPr>
            <w:r>
              <w:rPr>
                <w:kern w:val="0"/>
                <w:sz w:val="22"/>
                <w:szCs w:val="22"/>
              </w:rPr>
              <w:t>按考试大纲的要求考试。</w:t>
            </w:r>
          </w:p>
        </w:tc>
        <w:tc>
          <w:tcPr>
            <w:tcW w:w="2410" w:type="dxa"/>
            <w:shd w:val="clear" w:color="auto" w:fill="FFFFFF"/>
            <w:noWrap w:val="0"/>
            <w:vAlign w:val="center"/>
          </w:tcPr>
          <w:p>
            <w:pPr>
              <w:widowControl/>
              <w:jc w:val="left"/>
              <w:rPr>
                <w:kern w:val="0"/>
                <w:sz w:val="22"/>
                <w:szCs w:val="22"/>
              </w:rPr>
            </w:pPr>
            <w:r>
              <w:rPr>
                <w:kern w:val="0"/>
                <w:sz w:val="22"/>
                <w:szCs w:val="22"/>
              </w:rPr>
              <w:t>1.在线、离线安全阀校验设备至少各1套；</w:t>
            </w:r>
            <w:r>
              <w:rPr>
                <w:kern w:val="0"/>
                <w:sz w:val="22"/>
                <w:szCs w:val="22"/>
              </w:rPr>
              <w:br w:type="textWrapping"/>
            </w:r>
            <w:r>
              <w:rPr>
                <w:kern w:val="0"/>
                <w:sz w:val="22"/>
                <w:szCs w:val="22"/>
              </w:rPr>
              <w:t>2.校验介质（空气压缩机或氮气瓶）；</w:t>
            </w:r>
            <w:r>
              <w:rPr>
                <w:kern w:val="0"/>
                <w:sz w:val="22"/>
                <w:szCs w:val="22"/>
              </w:rPr>
              <w:br w:type="textWrapping"/>
            </w:r>
            <w:r>
              <w:rPr>
                <w:kern w:val="0"/>
                <w:sz w:val="22"/>
                <w:szCs w:val="22"/>
              </w:rPr>
              <w:t>3.研磨设备及耗材；拆装工具和检测量。</w:t>
            </w:r>
          </w:p>
        </w:tc>
        <w:tc>
          <w:tcPr>
            <w:tcW w:w="984" w:type="dxa"/>
            <w:shd w:val="clear" w:color="auto" w:fill="FFFFFF"/>
            <w:noWrap w:val="0"/>
            <w:vAlign w:val="center"/>
          </w:tcPr>
          <w:p>
            <w:pPr>
              <w:widowControl/>
              <w:jc w:val="center"/>
              <w:rPr>
                <w:kern w:val="0"/>
                <w:sz w:val="22"/>
                <w:szCs w:val="22"/>
              </w:rPr>
            </w:pPr>
            <w:r>
              <w:rPr>
                <w:kern w:val="0"/>
                <w:sz w:val="22"/>
                <w:szCs w:val="22"/>
              </w:rPr>
              <w:t>自有或租赁</w:t>
            </w:r>
          </w:p>
        </w:tc>
      </w:tr>
    </w:tbl>
    <w:p>
      <w:pPr>
        <w:widowControl/>
        <w:jc w:val="left"/>
        <w:rPr>
          <w:rFonts w:ascii="黑体" w:hAnsi="黑体" w:eastAsia="黑体" w:cs="黑体"/>
          <w:color w:val="000000"/>
          <w:spacing w:val="8"/>
          <w:sz w:val="30"/>
          <w:szCs w:val="30"/>
          <w:shd w:val="clear" w:color="auto" w:fill="FFFFFF"/>
        </w:rPr>
      </w:pPr>
      <w:r>
        <w:rPr>
          <w:rFonts w:hint="eastAsia" w:ascii="仿宋_GB2312" w:hAnsi="-apple-system-font" w:cs="仿宋_GB2312"/>
          <w:color w:val="000000"/>
          <w:spacing w:val="8"/>
          <w:sz w:val="31"/>
          <w:szCs w:val="31"/>
          <w:shd w:val="clear" w:color="auto" w:fill="FFFFFF"/>
        </w:rPr>
        <w:br w:type="page"/>
      </w:r>
      <w:r>
        <w:rPr>
          <w:rFonts w:hint="eastAsia" w:ascii="黑体" w:hAnsi="黑体" w:eastAsia="黑体" w:cs="黑体"/>
          <w:color w:val="000000"/>
          <w:spacing w:val="8"/>
          <w:sz w:val="30"/>
          <w:szCs w:val="30"/>
          <w:shd w:val="clear" w:color="auto" w:fill="FFFFFF"/>
        </w:rPr>
        <w:t>附件</w:t>
      </w:r>
      <w:r>
        <w:rPr>
          <w:rFonts w:ascii="黑体" w:hAnsi="黑体" w:eastAsia="黑体" w:cs="黑体"/>
          <w:color w:val="000000"/>
          <w:spacing w:val="8"/>
          <w:sz w:val="30"/>
          <w:szCs w:val="30"/>
          <w:shd w:val="clear" w:color="auto" w:fill="FFFFFF"/>
        </w:rPr>
        <w:t>1</w:t>
      </w:r>
      <w:r>
        <w:rPr>
          <w:rFonts w:hint="eastAsia" w:ascii="黑体" w:hAnsi="黑体" w:eastAsia="黑体" w:cs="黑体"/>
          <w:color w:val="000000"/>
          <w:spacing w:val="8"/>
          <w:sz w:val="30"/>
          <w:szCs w:val="30"/>
          <w:shd w:val="clear" w:color="auto" w:fill="FFFFFF"/>
        </w:rPr>
        <w:t>-</w:t>
      </w:r>
      <w:r>
        <w:rPr>
          <w:rFonts w:ascii="黑体" w:hAnsi="黑体" w:eastAsia="黑体" w:cs="黑体"/>
          <w:color w:val="000000"/>
          <w:spacing w:val="8"/>
          <w:sz w:val="30"/>
          <w:szCs w:val="30"/>
          <w:shd w:val="clear" w:color="auto" w:fill="FFFFFF"/>
        </w:rPr>
        <w:t>2</w:t>
      </w:r>
    </w:p>
    <w:p>
      <w:pPr>
        <w:pStyle w:val="5"/>
        <w:widowControl/>
        <w:shd w:val="clear" w:color="auto" w:fill="FFFFFF"/>
        <w:spacing w:beforeAutospacing="0" w:afterAutospacing="0"/>
        <w:jc w:val="center"/>
        <w:rPr>
          <w:rFonts w:ascii="方正小标宋简体" w:hAnsi="方正小标宋简体" w:eastAsia="方正小标宋简体" w:cs="方正小标宋简体"/>
          <w:color w:val="000000"/>
          <w:spacing w:val="8"/>
          <w:sz w:val="36"/>
          <w:szCs w:val="36"/>
          <w:shd w:val="clear" w:color="auto" w:fill="FFFFFF"/>
        </w:rPr>
      </w:pPr>
      <w:r>
        <w:rPr>
          <w:rFonts w:hint="eastAsia" w:ascii="方正小标宋简体" w:hAnsi="方正小标宋简体" w:eastAsia="方正小标宋简体" w:cs="方正小标宋简体"/>
          <w:color w:val="000000"/>
          <w:spacing w:val="8"/>
          <w:sz w:val="36"/>
          <w:szCs w:val="36"/>
          <w:shd w:val="clear" w:color="auto" w:fill="FFFFFF"/>
        </w:rPr>
        <w:t>特种设备焊接作业人员考试机构条件专项要求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701"/>
        <w:gridCol w:w="10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61" w:type="dxa"/>
            <w:tcBorders>
              <w:top w:val="single" w:color="auto" w:sz="12" w:space="0"/>
              <w:bottom w:val="single" w:color="auto" w:sz="12" w:space="0"/>
            </w:tcBorders>
            <w:noWrap w:val="0"/>
            <w:vAlign w:val="center"/>
          </w:tcPr>
          <w:p>
            <w:pPr>
              <w:widowControl/>
              <w:jc w:val="center"/>
              <w:rPr>
                <w:rFonts w:eastAsia="黑体"/>
                <w:b/>
                <w:bCs/>
                <w:kern w:val="0"/>
                <w:sz w:val="22"/>
                <w:szCs w:val="22"/>
              </w:rPr>
            </w:pPr>
            <w:r>
              <w:rPr>
                <w:rFonts w:eastAsia="黑体"/>
                <w:b/>
                <w:bCs/>
                <w:kern w:val="0"/>
                <w:sz w:val="22"/>
                <w:szCs w:val="22"/>
              </w:rPr>
              <w:t>项目</w:t>
            </w:r>
          </w:p>
        </w:tc>
        <w:tc>
          <w:tcPr>
            <w:tcW w:w="12616" w:type="dxa"/>
            <w:gridSpan w:val="2"/>
            <w:tcBorders>
              <w:top w:val="single" w:color="auto" w:sz="12" w:space="0"/>
              <w:bottom w:val="single" w:color="auto" w:sz="12" w:space="0"/>
            </w:tcBorders>
            <w:noWrap w:val="0"/>
            <w:vAlign w:val="center"/>
          </w:tcPr>
          <w:p>
            <w:pPr>
              <w:widowControl/>
              <w:jc w:val="center"/>
              <w:rPr>
                <w:rFonts w:eastAsia="黑体"/>
                <w:b/>
                <w:bCs/>
                <w:kern w:val="0"/>
                <w:sz w:val="22"/>
                <w:szCs w:val="22"/>
              </w:rPr>
            </w:pPr>
            <w:r>
              <w:rPr>
                <w:rFonts w:eastAsia="黑体"/>
                <w:b/>
                <w:bCs/>
                <w:kern w:val="0"/>
                <w:sz w:val="22"/>
                <w:szCs w:val="22"/>
              </w:rPr>
              <w:t>基本条件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61" w:type="dxa"/>
            <w:vMerge w:val="restart"/>
            <w:tcBorders>
              <w:top w:val="single" w:color="auto" w:sz="12" w:space="0"/>
            </w:tcBorders>
            <w:noWrap w:val="0"/>
            <w:vAlign w:val="center"/>
          </w:tcPr>
          <w:p>
            <w:pPr>
              <w:widowControl/>
              <w:jc w:val="left"/>
              <w:rPr>
                <w:kern w:val="0"/>
                <w:sz w:val="22"/>
                <w:szCs w:val="22"/>
              </w:rPr>
            </w:pPr>
            <w:r>
              <w:rPr>
                <w:kern w:val="0"/>
                <w:sz w:val="22"/>
                <w:szCs w:val="22"/>
              </w:rPr>
              <w:t>主体资格</w:t>
            </w:r>
          </w:p>
        </w:tc>
        <w:tc>
          <w:tcPr>
            <w:tcW w:w="1701" w:type="dxa"/>
            <w:tcBorders>
              <w:top w:val="single" w:color="auto" w:sz="12" w:space="0"/>
            </w:tcBorders>
            <w:noWrap w:val="0"/>
            <w:vAlign w:val="center"/>
          </w:tcPr>
          <w:p>
            <w:pPr>
              <w:widowControl/>
              <w:jc w:val="left"/>
              <w:rPr>
                <w:kern w:val="0"/>
                <w:sz w:val="22"/>
                <w:szCs w:val="22"/>
              </w:rPr>
            </w:pPr>
            <w:r>
              <w:rPr>
                <w:kern w:val="0"/>
                <w:sz w:val="22"/>
                <w:szCs w:val="22"/>
              </w:rPr>
              <w:t>营业执照</w:t>
            </w:r>
          </w:p>
        </w:tc>
        <w:tc>
          <w:tcPr>
            <w:tcW w:w="10915" w:type="dxa"/>
            <w:tcBorders>
              <w:top w:val="single" w:color="auto" w:sz="12" w:space="0"/>
            </w:tcBorders>
            <w:noWrap w:val="0"/>
            <w:vAlign w:val="center"/>
          </w:tcPr>
          <w:p>
            <w:pPr>
              <w:widowControl/>
              <w:jc w:val="left"/>
              <w:rPr>
                <w:kern w:val="0"/>
                <w:sz w:val="22"/>
                <w:szCs w:val="22"/>
              </w:rPr>
            </w:pPr>
            <w:r>
              <w:rPr>
                <w:kern w:val="0"/>
                <w:sz w:val="22"/>
                <w:szCs w:val="22"/>
              </w:rPr>
              <w:t>设立单位应持有有效期内的企业法人营业执照（或事业法人、社团登记证书）；如为内设机构，还需有设置该机构的证明。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组织和管理</w:t>
            </w:r>
          </w:p>
        </w:tc>
        <w:tc>
          <w:tcPr>
            <w:tcW w:w="10915" w:type="dxa"/>
            <w:noWrap w:val="0"/>
            <w:vAlign w:val="center"/>
          </w:tcPr>
          <w:p>
            <w:pPr>
              <w:widowControl/>
              <w:jc w:val="left"/>
              <w:rPr>
                <w:kern w:val="0"/>
                <w:sz w:val="22"/>
                <w:szCs w:val="22"/>
              </w:rPr>
            </w:pPr>
            <w:r>
              <w:rPr>
                <w:kern w:val="0"/>
                <w:sz w:val="22"/>
                <w:szCs w:val="22"/>
              </w:rPr>
              <w:t>有常设的组织和管理部门（不能是临时机构），且设置清晰、合理。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有固定的场地</w:t>
            </w:r>
          </w:p>
        </w:tc>
        <w:tc>
          <w:tcPr>
            <w:tcW w:w="10915" w:type="dxa"/>
            <w:noWrap w:val="0"/>
            <w:vAlign w:val="center"/>
          </w:tcPr>
          <w:p>
            <w:pPr>
              <w:widowControl/>
              <w:jc w:val="left"/>
              <w:rPr>
                <w:kern w:val="0"/>
                <w:sz w:val="22"/>
                <w:szCs w:val="22"/>
              </w:rPr>
            </w:pPr>
            <w:r>
              <w:rPr>
                <w:kern w:val="0"/>
                <w:sz w:val="22"/>
                <w:szCs w:val="22"/>
              </w:rPr>
              <w:t>有专用的理论和操作考试场地，对所有涉及的场地均应拥有使用权。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restart"/>
            <w:noWrap w:val="0"/>
            <w:vAlign w:val="center"/>
          </w:tcPr>
          <w:p>
            <w:pPr>
              <w:widowControl/>
              <w:jc w:val="left"/>
              <w:rPr>
                <w:kern w:val="0"/>
                <w:sz w:val="22"/>
                <w:szCs w:val="22"/>
              </w:rPr>
            </w:pPr>
            <w:r>
              <w:rPr>
                <w:kern w:val="0"/>
                <w:sz w:val="22"/>
                <w:szCs w:val="22"/>
              </w:rPr>
              <w:t>人员条件</w:t>
            </w:r>
          </w:p>
        </w:tc>
        <w:tc>
          <w:tcPr>
            <w:tcW w:w="1701" w:type="dxa"/>
            <w:noWrap w:val="0"/>
            <w:vAlign w:val="center"/>
          </w:tcPr>
          <w:p>
            <w:pPr>
              <w:widowControl/>
              <w:jc w:val="left"/>
              <w:rPr>
                <w:kern w:val="0"/>
                <w:sz w:val="22"/>
                <w:szCs w:val="22"/>
              </w:rPr>
            </w:pPr>
            <w:r>
              <w:rPr>
                <w:kern w:val="0"/>
                <w:sz w:val="22"/>
                <w:szCs w:val="22"/>
              </w:rPr>
              <w:t>专职人员</w:t>
            </w:r>
          </w:p>
        </w:tc>
        <w:tc>
          <w:tcPr>
            <w:tcW w:w="10915" w:type="dxa"/>
            <w:noWrap w:val="0"/>
            <w:vAlign w:val="center"/>
          </w:tcPr>
          <w:p>
            <w:pPr>
              <w:widowControl/>
              <w:jc w:val="left"/>
              <w:rPr>
                <w:kern w:val="0"/>
                <w:sz w:val="22"/>
                <w:szCs w:val="22"/>
              </w:rPr>
            </w:pPr>
            <w:r>
              <w:rPr>
                <w:kern w:val="0"/>
                <w:sz w:val="22"/>
                <w:szCs w:val="22"/>
              </w:rPr>
              <w:t>不少于3人。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主任（或副主任）</w:t>
            </w:r>
          </w:p>
        </w:tc>
        <w:tc>
          <w:tcPr>
            <w:tcW w:w="10915" w:type="dxa"/>
            <w:noWrap w:val="0"/>
            <w:vAlign w:val="center"/>
          </w:tcPr>
          <w:p>
            <w:pPr>
              <w:widowControl/>
              <w:jc w:val="left"/>
              <w:rPr>
                <w:kern w:val="0"/>
                <w:sz w:val="22"/>
                <w:szCs w:val="22"/>
              </w:rPr>
            </w:pPr>
            <w:r>
              <w:rPr>
                <w:rFonts w:hint="eastAsia"/>
                <w:kern w:val="0"/>
                <w:sz w:val="22"/>
                <w:szCs w:val="22"/>
              </w:rPr>
              <w:t>专职人员</w:t>
            </w:r>
            <w:r>
              <w:rPr>
                <w:kern w:val="0"/>
                <w:sz w:val="22"/>
                <w:szCs w:val="22"/>
              </w:rPr>
              <w:t>，具有工程师职称，且从事焊接工作五年以上。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vMerge w:val="restart"/>
            <w:noWrap w:val="0"/>
            <w:vAlign w:val="center"/>
          </w:tcPr>
          <w:p>
            <w:pPr>
              <w:widowControl/>
              <w:jc w:val="left"/>
              <w:rPr>
                <w:kern w:val="0"/>
                <w:sz w:val="22"/>
                <w:szCs w:val="22"/>
              </w:rPr>
            </w:pPr>
            <w:r>
              <w:rPr>
                <w:kern w:val="0"/>
                <w:sz w:val="22"/>
                <w:szCs w:val="22"/>
              </w:rPr>
              <w:t>技术负责人</w:t>
            </w:r>
          </w:p>
        </w:tc>
        <w:tc>
          <w:tcPr>
            <w:tcW w:w="10915" w:type="dxa"/>
            <w:noWrap w:val="0"/>
            <w:vAlign w:val="center"/>
          </w:tcPr>
          <w:p>
            <w:pPr>
              <w:widowControl/>
              <w:jc w:val="left"/>
              <w:rPr>
                <w:kern w:val="0"/>
                <w:sz w:val="22"/>
                <w:szCs w:val="22"/>
              </w:rPr>
            </w:pPr>
            <w:r>
              <w:rPr>
                <w:rFonts w:hint="eastAsia"/>
                <w:kern w:val="0"/>
                <w:sz w:val="22"/>
                <w:szCs w:val="22"/>
              </w:rPr>
              <w:t>专职人员</w:t>
            </w:r>
            <w:r>
              <w:rPr>
                <w:kern w:val="0"/>
                <w:sz w:val="22"/>
                <w:szCs w:val="22"/>
              </w:rPr>
              <w:t>，具有工程师职称，且从事焊接工作五年以上。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1" w:type="dxa"/>
            <w:vMerge w:val="continue"/>
            <w:noWrap w:val="0"/>
            <w:vAlign w:val="center"/>
          </w:tcPr>
          <w:p>
            <w:pPr>
              <w:widowControl/>
              <w:jc w:val="left"/>
              <w:rPr>
                <w:kern w:val="0"/>
                <w:sz w:val="22"/>
                <w:szCs w:val="22"/>
              </w:rPr>
            </w:pPr>
          </w:p>
        </w:tc>
        <w:tc>
          <w:tcPr>
            <w:tcW w:w="1701" w:type="dxa"/>
            <w:vMerge w:val="continue"/>
            <w:noWrap w:val="0"/>
            <w:vAlign w:val="center"/>
          </w:tcPr>
          <w:p>
            <w:pPr>
              <w:widowControl/>
              <w:jc w:val="left"/>
              <w:rPr>
                <w:kern w:val="0"/>
                <w:sz w:val="22"/>
                <w:szCs w:val="22"/>
              </w:rPr>
            </w:pPr>
          </w:p>
        </w:tc>
        <w:tc>
          <w:tcPr>
            <w:tcW w:w="10915" w:type="dxa"/>
            <w:noWrap w:val="0"/>
            <w:vAlign w:val="center"/>
          </w:tcPr>
          <w:p>
            <w:pPr>
              <w:widowControl/>
              <w:jc w:val="left"/>
              <w:rPr>
                <w:kern w:val="0"/>
                <w:sz w:val="22"/>
                <w:szCs w:val="22"/>
              </w:rPr>
            </w:pPr>
            <w:r>
              <w:rPr>
                <w:kern w:val="0"/>
                <w:sz w:val="22"/>
                <w:szCs w:val="22"/>
              </w:rPr>
              <w:t>取得特种设备作业人员（焊接操作）资格证，熟悉并掌握《特种设备焊接操作人员考核细则》的内容和焊接专业知识。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vMerge w:val="restart"/>
            <w:noWrap w:val="0"/>
            <w:vAlign w:val="center"/>
          </w:tcPr>
          <w:p>
            <w:pPr>
              <w:widowControl/>
              <w:jc w:val="left"/>
              <w:rPr>
                <w:kern w:val="0"/>
                <w:sz w:val="22"/>
                <w:szCs w:val="22"/>
              </w:rPr>
            </w:pPr>
            <w:r>
              <w:rPr>
                <w:kern w:val="0"/>
                <w:sz w:val="22"/>
                <w:szCs w:val="22"/>
              </w:rPr>
              <w:t>焊接操作</w:t>
            </w:r>
          </w:p>
          <w:p>
            <w:pPr>
              <w:widowControl/>
              <w:jc w:val="left"/>
              <w:rPr>
                <w:kern w:val="0"/>
                <w:sz w:val="22"/>
                <w:szCs w:val="22"/>
              </w:rPr>
            </w:pPr>
            <w:r>
              <w:rPr>
                <w:kern w:val="0"/>
                <w:sz w:val="22"/>
                <w:szCs w:val="22"/>
              </w:rPr>
              <w:t>技能教师</w:t>
            </w:r>
          </w:p>
        </w:tc>
        <w:tc>
          <w:tcPr>
            <w:tcW w:w="10915" w:type="dxa"/>
            <w:noWrap w:val="0"/>
            <w:vAlign w:val="center"/>
          </w:tcPr>
          <w:p>
            <w:pPr>
              <w:widowControl/>
              <w:jc w:val="left"/>
              <w:rPr>
                <w:kern w:val="0"/>
                <w:sz w:val="22"/>
                <w:szCs w:val="22"/>
              </w:rPr>
            </w:pPr>
            <w:r>
              <w:rPr>
                <w:kern w:val="0"/>
                <w:sz w:val="22"/>
                <w:szCs w:val="22"/>
              </w:rPr>
              <w:t>至少2人，且为</w:t>
            </w:r>
            <w:r>
              <w:rPr>
                <w:rFonts w:hint="eastAsia"/>
                <w:kern w:val="0"/>
                <w:sz w:val="22"/>
                <w:szCs w:val="22"/>
              </w:rPr>
              <w:t>专职人员</w:t>
            </w:r>
            <w:r>
              <w:rPr>
                <w:kern w:val="0"/>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61" w:type="dxa"/>
            <w:vMerge w:val="continue"/>
            <w:noWrap w:val="0"/>
            <w:vAlign w:val="center"/>
          </w:tcPr>
          <w:p>
            <w:pPr>
              <w:widowControl/>
              <w:jc w:val="left"/>
              <w:rPr>
                <w:kern w:val="0"/>
                <w:sz w:val="22"/>
                <w:szCs w:val="22"/>
              </w:rPr>
            </w:pPr>
          </w:p>
        </w:tc>
        <w:tc>
          <w:tcPr>
            <w:tcW w:w="1701" w:type="dxa"/>
            <w:vMerge w:val="continue"/>
            <w:noWrap w:val="0"/>
            <w:vAlign w:val="center"/>
          </w:tcPr>
          <w:p>
            <w:pPr>
              <w:widowControl/>
              <w:jc w:val="left"/>
              <w:rPr>
                <w:kern w:val="0"/>
                <w:sz w:val="22"/>
                <w:szCs w:val="22"/>
              </w:rPr>
            </w:pPr>
          </w:p>
        </w:tc>
        <w:tc>
          <w:tcPr>
            <w:tcW w:w="10915" w:type="dxa"/>
            <w:noWrap w:val="0"/>
            <w:vAlign w:val="center"/>
          </w:tcPr>
          <w:p>
            <w:pPr>
              <w:widowControl/>
              <w:jc w:val="left"/>
              <w:rPr>
                <w:kern w:val="0"/>
                <w:sz w:val="22"/>
                <w:szCs w:val="22"/>
              </w:rPr>
            </w:pPr>
            <w:r>
              <w:rPr>
                <w:kern w:val="0"/>
                <w:sz w:val="22"/>
                <w:szCs w:val="22"/>
              </w:rPr>
              <w:t>取得特种设备作业人员（焊接操作）资格证，且从事焊接工作五年以上，熟悉并且掌握《特种设备焊接操作人员考核细则》的内容和焊接专业知识。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vMerge w:val="restart"/>
            <w:noWrap w:val="0"/>
            <w:vAlign w:val="center"/>
          </w:tcPr>
          <w:p>
            <w:pPr>
              <w:widowControl/>
              <w:jc w:val="left"/>
              <w:rPr>
                <w:kern w:val="0"/>
                <w:sz w:val="22"/>
                <w:szCs w:val="22"/>
              </w:rPr>
            </w:pPr>
            <w:r>
              <w:rPr>
                <w:kern w:val="0"/>
                <w:sz w:val="22"/>
                <w:szCs w:val="22"/>
              </w:rPr>
              <w:t>无损检测人员</w:t>
            </w:r>
          </w:p>
        </w:tc>
        <w:tc>
          <w:tcPr>
            <w:tcW w:w="10915" w:type="dxa"/>
            <w:noWrap w:val="0"/>
            <w:vAlign w:val="center"/>
          </w:tcPr>
          <w:p>
            <w:pPr>
              <w:widowControl/>
              <w:jc w:val="left"/>
              <w:rPr>
                <w:kern w:val="0"/>
                <w:sz w:val="22"/>
                <w:szCs w:val="22"/>
              </w:rPr>
            </w:pPr>
            <w:r>
              <w:rPr>
                <w:kern w:val="0"/>
                <w:sz w:val="22"/>
                <w:szCs w:val="22"/>
              </w:rPr>
              <w:t>RT</w:t>
            </w:r>
            <w:r>
              <w:rPr>
                <w:rFonts w:hint="eastAsia"/>
                <w:kern w:val="0"/>
                <w:sz w:val="22"/>
                <w:szCs w:val="22"/>
              </w:rPr>
              <w:t>Ⅱ</w:t>
            </w:r>
            <w:r>
              <w:rPr>
                <w:kern w:val="0"/>
                <w:sz w:val="22"/>
                <w:szCs w:val="22"/>
              </w:rPr>
              <w:t>级人员不少于2人。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vMerge w:val="continue"/>
            <w:noWrap w:val="0"/>
            <w:vAlign w:val="center"/>
          </w:tcPr>
          <w:p>
            <w:pPr>
              <w:widowControl/>
              <w:jc w:val="left"/>
              <w:rPr>
                <w:kern w:val="0"/>
                <w:sz w:val="22"/>
                <w:szCs w:val="22"/>
              </w:rPr>
            </w:pPr>
          </w:p>
        </w:tc>
        <w:tc>
          <w:tcPr>
            <w:tcW w:w="10915" w:type="dxa"/>
            <w:noWrap w:val="0"/>
            <w:vAlign w:val="center"/>
          </w:tcPr>
          <w:p>
            <w:pPr>
              <w:widowControl/>
              <w:jc w:val="left"/>
              <w:rPr>
                <w:kern w:val="0"/>
                <w:sz w:val="22"/>
                <w:szCs w:val="22"/>
              </w:rPr>
            </w:pPr>
            <w:r>
              <w:rPr>
                <w:kern w:val="0"/>
                <w:sz w:val="22"/>
                <w:szCs w:val="22"/>
              </w:rPr>
              <w:t>承担耐蚀或耐磨堆焊项目考试，有PT</w:t>
            </w:r>
            <w:r>
              <w:rPr>
                <w:rFonts w:hint="eastAsia"/>
                <w:kern w:val="0"/>
                <w:sz w:val="22"/>
                <w:szCs w:val="22"/>
              </w:rPr>
              <w:t>Ⅱ</w:t>
            </w:r>
            <w:r>
              <w:rPr>
                <w:kern w:val="0"/>
                <w:sz w:val="22"/>
                <w:szCs w:val="22"/>
              </w:rPr>
              <w:t>或MT</w:t>
            </w:r>
            <w:r>
              <w:rPr>
                <w:rFonts w:hint="eastAsia"/>
                <w:kern w:val="0"/>
                <w:sz w:val="22"/>
                <w:szCs w:val="22"/>
              </w:rPr>
              <w:t>Ⅱ</w:t>
            </w:r>
            <w:r>
              <w:rPr>
                <w:kern w:val="0"/>
                <w:sz w:val="22"/>
                <w:szCs w:val="22"/>
              </w:rPr>
              <w:t>级人员1名。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vMerge w:val="continue"/>
            <w:noWrap w:val="0"/>
            <w:vAlign w:val="center"/>
          </w:tcPr>
          <w:p>
            <w:pPr>
              <w:widowControl/>
              <w:jc w:val="left"/>
              <w:rPr>
                <w:kern w:val="0"/>
                <w:sz w:val="22"/>
                <w:szCs w:val="22"/>
              </w:rPr>
            </w:pPr>
          </w:p>
        </w:tc>
        <w:tc>
          <w:tcPr>
            <w:tcW w:w="10915" w:type="dxa"/>
            <w:noWrap w:val="0"/>
            <w:vAlign w:val="center"/>
          </w:tcPr>
          <w:p>
            <w:pPr>
              <w:widowControl/>
              <w:jc w:val="left"/>
              <w:rPr>
                <w:kern w:val="0"/>
                <w:sz w:val="22"/>
                <w:szCs w:val="22"/>
              </w:rPr>
            </w:pPr>
            <w:r>
              <w:rPr>
                <w:kern w:val="0"/>
                <w:sz w:val="22"/>
                <w:szCs w:val="22"/>
              </w:rPr>
              <w:t>应办理执业注册</w:t>
            </w:r>
            <w:r>
              <w:rPr>
                <w:rFonts w:hint="eastAsia"/>
                <w:kern w:val="0"/>
                <w:sz w:val="22"/>
                <w:szCs w:val="22"/>
                <w:lang w:eastAsia="zh-CN"/>
              </w:rPr>
              <w:t>，</w:t>
            </w:r>
            <w:r>
              <w:rPr>
                <w:kern w:val="0"/>
                <w:sz w:val="22"/>
                <w:szCs w:val="22"/>
              </w:rPr>
              <w:t>其注册单位应为本机构或其设立单位。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金检人员</w:t>
            </w:r>
          </w:p>
        </w:tc>
        <w:tc>
          <w:tcPr>
            <w:tcW w:w="10915" w:type="dxa"/>
            <w:noWrap w:val="0"/>
            <w:vAlign w:val="center"/>
          </w:tcPr>
          <w:p>
            <w:pPr>
              <w:widowControl/>
              <w:jc w:val="left"/>
              <w:rPr>
                <w:kern w:val="0"/>
                <w:sz w:val="22"/>
                <w:szCs w:val="22"/>
              </w:rPr>
            </w:pPr>
            <w:r>
              <w:rPr>
                <w:kern w:val="0"/>
                <w:sz w:val="22"/>
                <w:szCs w:val="22"/>
              </w:rPr>
              <w:t>金检人员的数量和能力应满足考试结果评定的需要。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其他人员</w:t>
            </w:r>
          </w:p>
        </w:tc>
        <w:tc>
          <w:tcPr>
            <w:tcW w:w="10915" w:type="dxa"/>
            <w:noWrap w:val="0"/>
            <w:vAlign w:val="center"/>
          </w:tcPr>
          <w:p>
            <w:pPr>
              <w:widowControl/>
              <w:jc w:val="left"/>
              <w:rPr>
                <w:kern w:val="0"/>
                <w:sz w:val="22"/>
                <w:szCs w:val="22"/>
              </w:rPr>
            </w:pPr>
            <w:r>
              <w:rPr>
                <w:kern w:val="0"/>
                <w:sz w:val="22"/>
                <w:szCs w:val="22"/>
              </w:rPr>
              <w:t>财务、材料管理、机加工、检验和测量等其他相关人员应满足焊工考试管理的需要。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restart"/>
            <w:noWrap w:val="0"/>
            <w:vAlign w:val="center"/>
          </w:tcPr>
          <w:p>
            <w:pPr>
              <w:widowControl/>
              <w:jc w:val="left"/>
              <w:rPr>
                <w:kern w:val="0"/>
                <w:sz w:val="22"/>
                <w:szCs w:val="22"/>
              </w:rPr>
            </w:pPr>
            <w:r>
              <w:rPr>
                <w:kern w:val="0"/>
                <w:sz w:val="22"/>
                <w:szCs w:val="22"/>
              </w:rPr>
              <w:t>场地条件</w:t>
            </w:r>
          </w:p>
        </w:tc>
        <w:tc>
          <w:tcPr>
            <w:tcW w:w="1701" w:type="dxa"/>
            <w:noWrap w:val="0"/>
            <w:vAlign w:val="center"/>
          </w:tcPr>
          <w:p>
            <w:pPr>
              <w:widowControl/>
              <w:jc w:val="left"/>
              <w:rPr>
                <w:kern w:val="0"/>
                <w:sz w:val="22"/>
                <w:szCs w:val="22"/>
              </w:rPr>
            </w:pPr>
            <w:r>
              <w:rPr>
                <w:kern w:val="0"/>
                <w:sz w:val="22"/>
                <w:szCs w:val="22"/>
              </w:rPr>
              <w:t>考试工位</w:t>
            </w:r>
          </w:p>
        </w:tc>
        <w:tc>
          <w:tcPr>
            <w:tcW w:w="10915" w:type="dxa"/>
            <w:noWrap w:val="0"/>
            <w:vAlign w:val="center"/>
          </w:tcPr>
          <w:p>
            <w:pPr>
              <w:widowControl/>
              <w:jc w:val="left"/>
              <w:rPr>
                <w:kern w:val="0"/>
                <w:sz w:val="22"/>
                <w:szCs w:val="22"/>
              </w:rPr>
            </w:pPr>
            <w:r>
              <w:rPr>
                <w:kern w:val="0"/>
                <w:sz w:val="22"/>
                <w:szCs w:val="22"/>
              </w:rPr>
              <w:t>安装有视频装置的考试工位数量≥10个（影像能保存）；工位面积和光线、通风、安全等满足操作考试要求。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理论考试场所</w:t>
            </w:r>
          </w:p>
        </w:tc>
        <w:tc>
          <w:tcPr>
            <w:tcW w:w="10915" w:type="dxa"/>
            <w:noWrap w:val="0"/>
            <w:vAlign w:val="center"/>
          </w:tcPr>
          <w:p>
            <w:pPr>
              <w:widowControl/>
              <w:jc w:val="left"/>
              <w:rPr>
                <w:kern w:val="0"/>
                <w:sz w:val="22"/>
                <w:szCs w:val="22"/>
              </w:rPr>
            </w:pPr>
            <w:r>
              <w:rPr>
                <w:kern w:val="0"/>
                <w:sz w:val="22"/>
                <w:szCs w:val="22"/>
              </w:rPr>
              <w:t>有固定的理论考试场所，安装有视频装置的计算机考位≥6个（影像能保存），且所有计算机可上网。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辅助场所</w:t>
            </w:r>
          </w:p>
        </w:tc>
        <w:tc>
          <w:tcPr>
            <w:tcW w:w="10915" w:type="dxa"/>
            <w:noWrap w:val="0"/>
            <w:vAlign w:val="center"/>
          </w:tcPr>
          <w:p>
            <w:pPr>
              <w:widowControl/>
              <w:jc w:val="left"/>
              <w:rPr>
                <w:kern w:val="0"/>
                <w:sz w:val="22"/>
                <w:szCs w:val="22"/>
              </w:rPr>
            </w:pPr>
            <w:r>
              <w:rPr>
                <w:kern w:val="0"/>
                <w:sz w:val="22"/>
                <w:szCs w:val="22"/>
              </w:rPr>
              <w:t>应具备与考试范围相适应的焊材库、试件库、试样加工场地、探伤场地、资料档案室（柜）、考试试样保管室等辅助场所。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restart"/>
            <w:noWrap w:val="0"/>
            <w:vAlign w:val="center"/>
          </w:tcPr>
          <w:p>
            <w:pPr>
              <w:widowControl/>
              <w:jc w:val="left"/>
              <w:rPr>
                <w:kern w:val="0"/>
                <w:sz w:val="22"/>
                <w:szCs w:val="22"/>
              </w:rPr>
            </w:pPr>
            <w:r>
              <w:rPr>
                <w:kern w:val="0"/>
                <w:sz w:val="22"/>
                <w:szCs w:val="22"/>
              </w:rPr>
              <w:t>设备设施（不能租赁或借用）</w:t>
            </w:r>
          </w:p>
        </w:tc>
        <w:tc>
          <w:tcPr>
            <w:tcW w:w="1701" w:type="dxa"/>
            <w:noWrap w:val="0"/>
            <w:vAlign w:val="center"/>
          </w:tcPr>
          <w:p>
            <w:pPr>
              <w:widowControl/>
              <w:jc w:val="left"/>
              <w:rPr>
                <w:kern w:val="0"/>
                <w:sz w:val="22"/>
                <w:szCs w:val="22"/>
              </w:rPr>
            </w:pPr>
            <w:r>
              <w:rPr>
                <w:kern w:val="0"/>
                <w:sz w:val="22"/>
                <w:szCs w:val="22"/>
              </w:rPr>
              <w:t>焊接设备</w:t>
            </w:r>
          </w:p>
        </w:tc>
        <w:tc>
          <w:tcPr>
            <w:tcW w:w="10915" w:type="dxa"/>
            <w:noWrap w:val="0"/>
            <w:vAlign w:val="center"/>
          </w:tcPr>
          <w:p>
            <w:pPr>
              <w:widowControl/>
              <w:jc w:val="left"/>
              <w:rPr>
                <w:kern w:val="0"/>
                <w:sz w:val="22"/>
                <w:szCs w:val="22"/>
              </w:rPr>
            </w:pPr>
            <w:r>
              <w:rPr>
                <w:kern w:val="0"/>
                <w:sz w:val="22"/>
                <w:szCs w:val="22"/>
              </w:rPr>
              <w:t>应配备与承担考试项目相应焊接方法的焊接设备，其附属仪表应经检定，并在检定合格有效期内；</w:t>
            </w:r>
          </w:p>
          <w:p>
            <w:pPr>
              <w:widowControl/>
              <w:jc w:val="left"/>
              <w:rPr>
                <w:kern w:val="0"/>
                <w:sz w:val="22"/>
                <w:szCs w:val="22"/>
              </w:rPr>
            </w:pPr>
            <w:r>
              <w:rPr>
                <w:kern w:val="0"/>
                <w:sz w:val="22"/>
                <w:szCs w:val="22"/>
              </w:rPr>
              <w:t>应配备满足考试需要的焊材烘干设备。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加工设备</w:t>
            </w:r>
          </w:p>
        </w:tc>
        <w:tc>
          <w:tcPr>
            <w:tcW w:w="10915" w:type="dxa"/>
            <w:noWrap w:val="0"/>
            <w:vAlign w:val="center"/>
          </w:tcPr>
          <w:p>
            <w:pPr>
              <w:widowControl/>
              <w:jc w:val="left"/>
              <w:rPr>
                <w:kern w:val="0"/>
                <w:sz w:val="22"/>
                <w:szCs w:val="22"/>
              </w:rPr>
            </w:pPr>
            <w:r>
              <w:rPr>
                <w:kern w:val="0"/>
                <w:sz w:val="22"/>
                <w:szCs w:val="22"/>
              </w:rPr>
              <w:t>应配备满足考试和结果评定需要的试件和试样加工设备（至少包括车、刨、钻、锯）等。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工装夹具</w:t>
            </w:r>
          </w:p>
        </w:tc>
        <w:tc>
          <w:tcPr>
            <w:tcW w:w="10915" w:type="dxa"/>
            <w:noWrap w:val="0"/>
            <w:vAlign w:val="center"/>
          </w:tcPr>
          <w:p>
            <w:pPr>
              <w:widowControl/>
              <w:jc w:val="left"/>
              <w:rPr>
                <w:kern w:val="0"/>
                <w:sz w:val="22"/>
                <w:szCs w:val="22"/>
              </w:rPr>
            </w:pPr>
            <w:r>
              <w:rPr>
                <w:kern w:val="0"/>
                <w:sz w:val="22"/>
                <w:szCs w:val="22"/>
              </w:rPr>
              <w:t>应配备满足考试需要的工装夹具（如固定试件位置、焊缝背面气体保护、防止薄板变形工装等）。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restart"/>
            <w:noWrap w:val="0"/>
            <w:vAlign w:val="center"/>
          </w:tcPr>
          <w:p>
            <w:pPr>
              <w:widowControl/>
              <w:jc w:val="left"/>
              <w:rPr>
                <w:kern w:val="0"/>
                <w:sz w:val="22"/>
                <w:szCs w:val="22"/>
              </w:rPr>
            </w:pPr>
            <w:r>
              <w:rPr>
                <w:kern w:val="0"/>
                <w:sz w:val="22"/>
                <w:szCs w:val="22"/>
              </w:rPr>
              <w:t>检验试验条件</w:t>
            </w:r>
          </w:p>
        </w:tc>
        <w:tc>
          <w:tcPr>
            <w:tcW w:w="1701" w:type="dxa"/>
            <w:noWrap w:val="0"/>
            <w:vAlign w:val="center"/>
          </w:tcPr>
          <w:p>
            <w:pPr>
              <w:widowControl/>
              <w:jc w:val="left"/>
              <w:rPr>
                <w:kern w:val="0"/>
                <w:sz w:val="22"/>
                <w:szCs w:val="22"/>
              </w:rPr>
            </w:pPr>
            <w:r>
              <w:rPr>
                <w:kern w:val="0"/>
                <w:sz w:val="22"/>
                <w:szCs w:val="22"/>
              </w:rPr>
              <w:t>焊缝外观测量器具</w:t>
            </w:r>
          </w:p>
        </w:tc>
        <w:tc>
          <w:tcPr>
            <w:tcW w:w="10915" w:type="dxa"/>
            <w:noWrap w:val="0"/>
            <w:vAlign w:val="center"/>
          </w:tcPr>
          <w:p>
            <w:pPr>
              <w:widowControl/>
              <w:jc w:val="left"/>
              <w:rPr>
                <w:kern w:val="0"/>
                <w:sz w:val="22"/>
                <w:szCs w:val="22"/>
              </w:rPr>
            </w:pPr>
            <w:r>
              <w:rPr>
                <w:kern w:val="0"/>
                <w:sz w:val="22"/>
                <w:szCs w:val="22"/>
              </w:rPr>
              <w:t>应配备满足结果评定需要的焊缝检验尺、放大镜等。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无损检测设备及设施</w:t>
            </w:r>
          </w:p>
        </w:tc>
        <w:tc>
          <w:tcPr>
            <w:tcW w:w="10915" w:type="dxa"/>
            <w:noWrap w:val="0"/>
            <w:vAlign w:val="center"/>
          </w:tcPr>
          <w:p>
            <w:pPr>
              <w:widowControl/>
              <w:jc w:val="left"/>
              <w:rPr>
                <w:kern w:val="0"/>
                <w:sz w:val="22"/>
                <w:szCs w:val="22"/>
              </w:rPr>
            </w:pPr>
            <w:r>
              <w:rPr>
                <w:kern w:val="0"/>
                <w:sz w:val="22"/>
                <w:szCs w:val="22"/>
              </w:rPr>
              <w:t>应配备满足结果评定需要的无损检测设备及辅材，设备应经自校准。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vMerge w:val="continue"/>
            <w:noWrap w:val="0"/>
            <w:vAlign w:val="center"/>
          </w:tcPr>
          <w:p>
            <w:pPr>
              <w:widowControl/>
              <w:jc w:val="left"/>
              <w:rPr>
                <w:kern w:val="0"/>
                <w:sz w:val="22"/>
                <w:szCs w:val="22"/>
              </w:rPr>
            </w:pPr>
          </w:p>
        </w:tc>
        <w:tc>
          <w:tcPr>
            <w:tcW w:w="1701" w:type="dxa"/>
            <w:noWrap w:val="0"/>
            <w:vAlign w:val="center"/>
          </w:tcPr>
          <w:p>
            <w:pPr>
              <w:widowControl/>
              <w:jc w:val="left"/>
              <w:rPr>
                <w:kern w:val="0"/>
                <w:sz w:val="22"/>
                <w:szCs w:val="22"/>
              </w:rPr>
            </w:pPr>
            <w:r>
              <w:rPr>
                <w:kern w:val="0"/>
                <w:sz w:val="22"/>
                <w:szCs w:val="22"/>
              </w:rPr>
              <w:t>金检试验设备及设施</w:t>
            </w:r>
          </w:p>
        </w:tc>
        <w:tc>
          <w:tcPr>
            <w:tcW w:w="10915" w:type="dxa"/>
            <w:noWrap w:val="0"/>
            <w:vAlign w:val="center"/>
          </w:tcPr>
          <w:p>
            <w:pPr>
              <w:widowControl/>
              <w:jc w:val="left"/>
              <w:rPr>
                <w:kern w:val="0"/>
                <w:sz w:val="22"/>
                <w:szCs w:val="22"/>
              </w:rPr>
            </w:pPr>
            <w:r>
              <w:rPr>
                <w:kern w:val="0"/>
                <w:sz w:val="22"/>
                <w:szCs w:val="22"/>
              </w:rPr>
              <w:t>应配备满足结果评定需要的弯曲试验装置等，需检定的设备应经检定，并在检定合格有效期内。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noWrap w:val="0"/>
            <w:vAlign w:val="center"/>
          </w:tcPr>
          <w:p>
            <w:pPr>
              <w:widowControl/>
              <w:jc w:val="left"/>
              <w:rPr>
                <w:kern w:val="0"/>
                <w:sz w:val="22"/>
                <w:szCs w:val="22"/>
              </w:rPr>
            </w:pPr>
            <w:r>
              <w:rPr>
                <w:kern w:val="0"/>
                <w:sz w:val="22"/>
                <w:szCs w:val="22"/>
              </w:rPr>
              <w:t>技术资料</w:t>
            </w:r>
          </w:p>
        </w:tc>
        <w:tc>
          <w:tcPr>
            <w:tcW w:w="1701" w:type="dxa"/>
            <w:noWrap w:val="0"/>
            <w:vAlign w:val="center"/>
          </w:tcPr>
          <w:p>
            <w:pPr>
              <w:widowControl/>
              <w:jc w:val="left"/>
              <w:rPr>
                <w:kern w:val="0"/>
                <w:sz w:val="22"/>
                <w:szCs w:val="22"/>
              </w:rPr>
            </w:pPr>
            <w:r>
              <w:rPr>
                <w:kern w:val="0"/>
                <w:sz w:val="22"/>
                <w:szCs w:val="22"/>
              </w:rPr>
              <w:t>法规和标准</w:t>
            </w:r>
          </w:p>
        </w:tc>
        <w:tc>
          <w:tcPr>
            <w:tcW w:w="10915" w:type="dxa"/>
            <w:noWrap w:val="0"/>
            <w:vAlign w:val="center"/>
          </w:tcPr>
          <w:p>
            <w:pPr>
              <w:widowControl/>
              <w:jc w:val="left"/>
              <w:rPr>
                <w:kern w:val="0"/>
                <w:sz w:val="22"/>
                <w:szCs w:val="22"/>
              </w:rPr>
            </w:pPr>
            <w:r>
              <w:rPr>
                <w:kern w:val="0"/>
                <w:sz w:val="22"/>
                <w:szCs w:val="22"/>
              </w:rPr>
              <w:t>应配备与焊工考试项目（含结果评定）相适应的法规和标准，且均应为有效版本。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1" w:type="dxa"/>
            <w:noWrap w:val="0"/>
            <w:vAlign w:val="center"/>
          </w:tcPr>
          <w:p>
            <w:pPr>
              <w:widowControl/>
              <w:jc w:val="left"/>
              <w:rPr>
                <w:kern w:val="0"/>
                <w:sz w:val="22"/>
                <w:szCs w:val="22"/>
              </w:rPr>
            </w:pPr>
            <w:r>
              <w:rPr>
                <w:kern w:val="0"/>
                <w:sz w:val="22"/>
                <w:szCs w:val="22"/>
              </w:rPr>
              <w:t>焊工数量</w:t>
            </w:r>
          </w:p>
        </w:tc>
        <w:tc>
          <w:tcPr>
            <w:tcW w:w="1701" w:type="dxa"/>
            <w:noWrap w:val="0"/>
            <w:vAlign w:val="center"/>
          </w:tcPr>
          <w:p>
            <w:pPr>
              <w:widowControl/>
              <w:jc w:val="left"/>
              <w:rPr>
                <w:kern w:val="0"/>
                <w:sz w:val="22"/>
                <w:szCs w:val="22"/>
              </w:rPr>
            </w:pPr>
            <w:r>
              <w:rPr>
                <w:kern w:val="0"/>
                <w:sz w:val="22"/>
                <w:szCs w:val="22"/>
              </w:rPr>
              <w:t>数量及项目</w:t>
            </w:r>
          </w:p>
        </w:tc>
        <w:tc>
          <w:tcPr>
            <w:tcW w:w="10915" w:type="dxa"/>
            <w:noWrap w:val="0"/>
            <w:vAlign w:val="center"/>
          </w:tcPr>
          <w:p>
            <w:pPr>
              <w:widowControl/>
              <w:jc w:val="left"/>
              <w:rPr>
                <w:kern w:val="0"/>
                <w:sz w:val="22"/>
                <w:szCs w:val="22"/>
              </w:rPr>
            </w:pPr>
            <w:r>
              <w:rPr>
                <w:kern w:val="0"/>
                <w:sz w:val="22"/>
                <w:szCs w:val="22"/>
              </w:rPr>
              <w:t>特种设备制造、安装、改造、维修单位设立焊工考试机构，其本单位的持证焊工应至少有50名。</w:t>
            </w:r>
          </w:p>
        </w:tc>
      </w:tr>
    </w:tbl>
    <w:p>
      <w:pPr>
        <w:pStyle w:val="5"/>
        <w:widowControl/>
        <w:shd w:val="clear" w:color="auto" w:fill="FFFFFF"/>
        <w:spacing w:beforeAutospacing="0" w:afterAutospacing="0" w:line="357" w:lineRule="atLeast"/>
        <w:ind w:firstLine="630"/>
        <w:jc w:val="both"/>
        <w:rPr>
          <w:rFonts w:ascii="仿宋_GB2312" w:hAnsi="-apple-system-font" w:eastAsia="仿宋_GB2312" w:cs="仿宋_GB2312"/>
          <w:color w:val="000000"/>
          <w:spacing w:val="8"/>
          <w:sz w:val="31"/>
          <w:szCs w:val="31"/>
          <w:shd w:val="clear" w:color="auto" w:fill="FFFFFF"/>
        </w:rPr>
      </w:pPr>
    </w:p>
    <w:p>
      <w:pPr>
        <w:pStyle w:val="5"/>
        <w:widowControl/>
        <w:shd w:val="clear" w:color="auto" w:fill="FFFFFF"/>
        <w:spacing w:beforeAutospacing="0" w:afterAutospacing="0" w:line="357" w:lineRule="atLeast"/>
        <w:jc w:val="both"/>
        <w:rPr>
          <w:rFonts w:ascii="仿宋_GB2312" w:hAnsi="-apple-system-font" w:eastAsia="仿宋_GB2312" w:cs="仿宋_GB2312"/>
          <w:color w:val="000000"/>
          <w:spacing w:val="8"/>
          <w:sz w:val="31"/>
          <w:szCs w:val="31"/>
          <w:shd w:val="clear" w:color="auto" w:fill="FFFFFF"/>
        </w:rPr>
        <w:sectPr>
          <w:pgSz w:w="16838" w:h="11906" w:orient="landscape"/>
          <w:pgMar w:top="1803" w:right="1440" w:bottom="1803" w:left="1440" w:header="851" w:footer="992" w:gutter="0"/>
          <w:cols w:space="720" w:num="1"/>
          <w:docGrid w:type="lines" w:linePitch="332" w:charSpace="0"/>
        </w:sectPr>
      </w:pPr>
    </w:p>
    <w:p>
      <w:pPr>
        <w:widowControl/>
        <w:shd w:val="clear" w:color="auto" w:fill="FFFFFF"/>
        <w:jc w:val="left"/>
        <w:rPr>
          <w:rFonts w:ascii="黑体" w:hAnsi="黑体" w:eastAsia="黑体" w:cs="黑体"/>
          <w:kern w:val="0"/>
          <w:szCs w:val="32"/>
          <w:lang w:val="en-US"/>
        </w:rPr>
      </w:pPr>
      <w:r>
        <w:rPr>
          <w:rFonts w:hint="eastAsia" w:ascii="黑体" w:hAnsi="黑体" w:eastAsia="黑体" w:cs="黑体"/>
          <w:kern w:val="0"/>
          <w:szCs w:val="32"/>
        </w:rPr>
        <w:t>附件</w:t>
      </w:r>
      <w:r>
        <w:rPr>
          <w:rFonts w:hint="eastAsia" w:ascii="黑体" w:hAnsi="黑体" w:eastAsia="黑体" w:cs="黑体"/>
          <w:kern w:val="0"/>
          <w:szCs w:val="32"/>
          <w:lang w:val="en-US" w:eastAsia="zh-CN"/>
        </w:rPr>
        <w:t>2</w:t>
      </w: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jc w:val="both"/>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广东省特种设备作业人员考试机构</w:t>
      </w:r>
      <w:r>
        <w:rPr>
          <w:rFonts w:hint="eastAsia" w:ascii="方正小标宋简体" w:hAnsi="方正小标宋简体" w:eastAsia="方正小标宋简体" w:cs="方正小标宋简体"/>
          <w:bCs/>
          <w:sz w:val="44"/>
          <w:szCs w:val="44"/>
          <w:lang w:eastAsia="zh-CN"/>
        </w:rPr>
        <w:t>申请</w:t>
      </w:r>
      <w:r>
        <w:rPr>
          <w:rFonts w:hint="eastAsia" w:ascii="方正小标宋简体" w:hAnsi="方正小标宋简体" w:eastAsia="方正小标宋简体" w:cs="方正小标宋简体"/>
          <w:bCs/>
          <w:sz w:val="44"/>
          <w:szCs w:val="44"/>
        </w:rPr>
        <w:t>表</w:t>
      </w:r>
    </w:p>
    <w:p>
      <w:pP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小标宋简体" w:hAnsi="方正小标宋简体" w:eastAsia="方正小标宋简体" w:cs="方正小标宋简体"/>
          <w:bCs/>
          <w:sz w:val="44"/>
          <w:szCs w:val="44"/>
        </w:rPr>
      </w:pPr>
    </w:p>
    <w:p>
      <w:pPr>
        <w:jc w:val="center"/>
        <w:rPr>
          <w:rFonts w:ascii="仿宋_GB2312" w:hAnsi="方正仿宋_GBK" w:cs="方正仿宋_GBK"/>
          <w:szCs w:val="32"/>
        </w:rPr>
      </w:pPr>
      <w:r>
        <w:rPr>
          <w:rFonts w:hint="eastAsia" w:ascii="方正小标宋简体" w:hAnsi="方正小标宋简体" w:eastAsia="方正小标宋简体" w:cs="方正小标宋简体"/>
          <w:bCs/>
          <w:szCs w:val="30"/>
        </w:rPr>
        <w:t>考试机构名称（盖章）</w:t>
      </w:r>
      <w:r>
        <w:rPr>
          <w:rFonts w:ascii="方正小标宋简体" w:hAnsi="方正小标宋简体" w:eastAsia="方正小标宋简体" w:cs="方正小标宋简体"/>
          <w:bCs/>
          <w:szCs w:val="30"/>
          <w:u w:val="thick"/>
        </w:rPr>
        <w:t xml:space="preserve">                               </w:t>
      </w:r>
      <w:r>
        <w:rPr>
          <w:rFonts w:ascii="方正小标宋简体" w:hAnsi="方正小标宋简体" w:eastAsia="方正小标宋简体" w:cs="方正小标宋简体"/>
          <w:bCs/>
          <w:color w:val="FFFFFF"/>
          <w:szCs w:val="30"/>
          <w:u w:val="thick"/>
        </w:rPr>
        <w:t>0</w:t>
      </w:r>
    </w:p>
    <w:p>
      <w:pPr>
        <w:rPr>
          <w:rFonts w:ascii="仿宋_GB2312" w:hAnsi="方正仿宋_GBK" w:cs="方正仿宋_GBK"/>
          <w:szCs w:val="32"/>
        </w:rPr>
      </w:pPr>
    </w:p>
    <w:p>
      <w:pPr>
        <w:rPr>
          <w:rFonts w:ascii="仿宋_GB2312" w:hAnsi="方正仿宋_GBK" w:cs="方正仿宋_GBK"/>
          <w:szCs w:val="32"/>
        </w:r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w:t>
      </w:r>
      <w:r>
        <w:rPr>
          <w:rFonts w:ascii="方正小标宋简体" w:hAnsi="方正小标宋简体" w:eastAsia="方正小标宋简体" w:cs="方正小标宋简体"/>
          <w:bCs/>
          <w:sz w:val="36"/>
          <w:szCs w:val="36"/>
        </w:rPr>
        <w:t xml:space="preserve">  </w:t>
      </w:r>
      <w:r>
        <w:rPr>
          <w:rFonts w:hint="eastAsia" w:ascii="方正小标宋简体" w:hAnsi="方正小标宋简体" w:eastAsia="方正小标宋简体" w:cs="方正小标宋简体"/>
          <w:bCs/>
          <w:sz w:val="36"/>
          <w:szCs w:val="36"/>
        </w:rPr>
        <w:t>年  月  日</w:t>
      </w:r>
    </w:p>
    <w:p>
      <w:pPr>
        <w:jc w:val="center"/>
        <w:rPr>
          <w:rFonts w:ascii="仿宋_GB2312" w:hAnsi="方正仿宋_GBK" w:cs="方正仿宋_GBK"/>
          <w:szCs w:val="32"/>
        </w:rPr>
      </w:pPr>
    </w:p>
    <w:p>
      <w:pPr>
        <w:jc w:val="center"/>
        <w:rPr>
          <w:rFonts w:ascii="黑体" w:hAnsi="方正仿宋_GBK" w:eastAsia="黑体" w:cs="方正仿宋_GBK"/>
          <w:b/>
          <w:szCs w:val="32"/>
        </w:rPr>
        <w:sectPr>
          <w:pgSz w:w="11906" w:h="16838"/>
          <w:pgMar w:top="1440" w:right="1803" w:bottom="1440" w:left="1803" w:header="851" w:footer="992" w:gutter="0"/>
          <w:cols w:space="720" w:num="1"/>
          <w:docGrid w:type="lines" w:linePitch="436" w:charSpace="0"/>
        </w:sect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612"/>
        <w:gridCol w:w="1118"/>
        <w:gridCol w:w="1134"/>
        <w:gridCol w:w="2835"/>
        <w:gridCol w:w="30"/>
        <w:gridCol w:w="2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24" w:type="dxa"/>
            <w:gridSpan w:val="7"/>
            <w:noWrap w:val="0"/>
            <w:vAlign w:val="center"/>
          </w:tcPr>
          <w:p>
            <w:pPr>
              <w:jc w:val="center"/>
              <w:rPr>
                <w:rFonts w:ascii="黑体" w:hAnsi="黑体" w:eastAsia="黑体"/>
                <w:bCs/>
                <w:szCs w:val="32"/>
              </w:rPr>
            </w:pPr>
            <w:r>
              <w:rPr>
                <w:rFonts w:hint="eastAsia" w:ascii="黑体" w:hAnsi="黑体" w:eastAsia="黑体"/>
                <w:bCs/>
                <w:szCs w:val="32"/>
              </w:rPr>
              <w:t>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机构名称</w:t>
            </w:r>
          </w:p>
        </w:tc>
        <w:tc>
          <w:tcPr>
            <w:tcW w:w="7243" w:type="dxa"/>
            <w:gridSpan w:val="5"/>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机构地址</w:t>
            </w:r>
          </w:p>
        </w:tc>
        <w:tc>
          <w:tcPr>
            <w:tcW w:w="7243" w:type="dxa"/>
            <w:gridSpan w:val="5"/>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单位类型</w:t>
            </w:r>
          </w:p>
        </w:tc>
        <w:tc>
          <w:tcPr>
            <w:tcW w:w="7243" w:type="dxa"/>
            <w:gridSpan w:val="5"/>
            <w:noWrap w:val="0"/>
            <w:vAlign w:val="center"/>
          </w:tcPr>
          <w:p>
            <w:pPr>
              <w:jc w:val="center"/>
              <w:rPr>
                <w:rFonts w:ascii="仿宋_GB2312" w:hAnsi="宋体"/>
                <w:sz w:val="28"/>
                <w:szCs w:val="28"/>
              </w:rPr>
            </w:pPr>
            <w:r>
              <w:rPr>
                <w:rFonts w:hint="eastAsia" w:ascii="仿宋_GB2312" w:hAnsi="宋体"/>
                <w:sz w:val="28"/>
                <w:szCs w:val="28"/>
              </w:rPr>
              <w:t>□企业     □事业单位     □社会组织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机构证书名称</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机构代码/证书编号</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负责人</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负责人电话/传真</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联系人</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联系人电话/传真</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网址</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电子邮箱</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624" w:type="dxa"/>
            <w:gridSpan w:val="7"/>
            <w:noWrap w:val="0"/>
            <w:vAlign w:val="center"/>
          </w:tcPr>
          <w:p>
            <w:pPr>
              <w:jc w:val="center"/>
              <w:rPr>
                <w:rFonts w:ascii="黑体" w:hAnsi="黑体" w:eastAsia="黑体"/>
                <w:bCs/>
                <w:szCs w:val="32"/>
              </w:rPr>
            </w:pPr>
            <w:r>
              <w:rPr>
                <w:rFonts w:hint="eastAsia" w:ascii="黑体" w:hAnsi="黑体" w:eastAsia="黑体"/>
                <w:bCs/>
                <w:szCs w:val="32"/>
              </w:rPr>
              <w:t>考试的作业种类与项目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sz w:val="28"/>
                <w:szCs w:val="28"/>
              </w:rPr>
            </w:pPr>
            <w:r>
              <w:rPr>
                <w:rFonts w:hint="eastAsia" w:ascii="仿宋_GB2312" w:hAnsi="宋体"/>
                <w:sz w:val="28"/>
                <w:szCs w:val="28"/>
              </w:rPr>
              <w:t>序号</w:t>
            </w:r>
          </w:p>
        </w:tc>
        <w:tc>
          <w:tcPr>
            <w:tcW w:w="2730" w:type="dxa"/>
            <w:gridSpan w:val="2"/>
            <w:noWrap w:val="0"/>
            <w:vAlign w:val="center"/>
          </w:tcPr>
          <w:p>
            <w:pPr>
              <w:jc w:val="center"/>
              <w:rPr>
                <w:rFonts w:ascii="仿宋_GB2312" w:hAnsi="宋体"/>
                <w:sz w:val="28"/>
                <w:szCs w:val="28"/>
              </w:rPr>
            </w:pPr>
            <w:r>
              <w:rPr>
                <w:rFonts w:hint="eastAsia" w:ascii="仿宋_GB2312" w:hAnsi="宋体"/>
                <w:sz w:val="28"/>
                <w:szCs w:val="28"/>
              </w:rPr>
              <w:t>作业种类</w:t>
            </w:r>
          </w:p>
        </w:tc>
        <w:tc>
          <w:tcPr>
            <w:tcW w:w="3969" w:type="dxa"/>
            <w:gridSpan w:val="2"/>
            <w:noWrap w:val="0"/>
            <w:vAlign w:val="center"/>
          </w:tcPr>
          <w:p>
            <w:pPr>
              <w:jc w:val="center"/>
              <w:rPr>
                <w:rFonts w:ascii="仿宋_GB2312" w:hAnsi="宋体"/>
                <w:sz w:val="28"/>
                <w:szCs w:val="28"/>
              </w:rPr>
            </w:pPr>
            <w:r>
              <w:rPr>
                <w:rFonts w:hint="eastAsia" w:ascii="仿宋_GB2312" w:hAnsi="宋体"/>
                <w:sz w:val="28"/>
                <w:szCs w:val="28"/>
              </w:rPr>
              <w:t>作业项目</w:t>
            </w:r>
          </w:p>
        </w:tc>
        <w:tc>
          <w:tcPr>
            <w:tcW w:w="2156" w:type="dxa"/>
            <w:gridSpan w:val="2"/>
            <w:noWrap w:val="0"/>
            <w:vAlign w:val="center"/>
          </w:tcPr>
          <w:p>
            <w:pPr>
              <w:jc w:val="center"/>
              <w:rPr>
                <w:rFonts w:ascii="仿宋_GB2312" w:hAnsi="宋体"/>
                <w:sz w:val="28"/>
                <w:szCs w:val="28"/>
              </w:rPr>
            </w:pPr>
            <w:r>
              <w:rPr>
                <w:rFonts w:hint="eastAsia" w:ascii="仿宋_GB2312" w:hAnsi="宋体"/>
                <w:sz w:val="28"/>
                <w:szCs w:val="28"/>
              </w:rPr>
              <w:t>项目代号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bl>
    <w:p>
      <w:pPr>
        <w:rPr>
          <w:rFonts w:ascii="仿宋_GB2312"/>
          <w:sz w:val="28"/>
          <w:szCs w:val="28"/>
        </w:rPr>
        <w:sectPr>
          <w:pgSz w:w="11906" w:h="16838"/>
          <w:pgMar w:top="1440" w:right="1803" w:bottom="1440" w:left="1803" w:header="851" w:footer="992" w:gutter="0"/>
          <w:cols w:space="720" w:num="1"/>
          <w:docGrid w:type="lines" w:linePitch="436" w:charSpace="0"/>
        </w:sectPr>
      </w:pPr>
    </w:p>
    <w:p>
      <w:pPr>
        <w:rPr>
          <w:rFonts w:ascii="黑体" w:hAnsi="黑体" w:eastAsia="黑体"/>
          <w:bCs/>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2222"/>
        <w:gridCol w:w="1572"/>
        <w:gridCol w:w="1428"/>
        <w:gridCol w:w="1794"/>
        <w:gridCol w:w="1397"/>
        <w:gridCol w:w="1635"/>
        <w:gridCol w:w="1190"/>
        <w:gridCol w:w="14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3972" w:type="dxa"/>
            <w:gridSpan w:val="9"/>
            <w:tcBorders>
              <w:top w:val="single" w:color="auto" w:sz="4" w:space="0"/>
              <w:left w:val="single" w:color="auto" w:sz="4" w:space="0"/>
              <w:bottom w:val="single" w:color="auto" w:sz="6" w:space="0"/>
              <w:right w:val="single" w:color="auto" w:sz="4" w:space="0"/>
            </w:tcBorders>
            <w:noWrap w:val="0"/>
            <w:vAlign w:val="center"/>
          </w:tcPr>
          <w:p>
            <w:pPr>
              <w:jc w:val="center"/>
              <w:rPr>
                <w:rFonts w:ascii="黑体" w:hAnsi="黑体" w:eastAsia="黑体"/>
                <w:bCs/>
                <w:szCs w:val="32"/>
              </w:rPr>
            </w:pPr>
            <w:r>
              <w:rPr>
                <w:rFonts w:hint="eastAsia" w:ascii="黑体" w:hAnsi="黑体" w:eastAsia="黑体"/>
                <w:bCs/>
                <w:szCs w:val="32"/>
              </w:rPr>
              <w:t>人员条件一览表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姓名</w:t>
            </w:r>
          </w:p>
        </w:tc>
        <w:tc>
          <w:tcPr>
            <w:tcW w:w="2222"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身份证号</w:t>
            </w:r>
          </w:p>
        </w:tc>
        <w:tc>
          <w:tcPr>
            <w:tcW w:w="1572"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学历</w:t>
            </w:r>
          </w:p>
        </w:tc>
        <w:tc>
          <w:tcPr>
            <w:tcW w:w="1428"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职称</w:t>
            </w:r>
          </w:p>
        </w:tc>
        <w:tc>
          <w:tcPr>
            <w:tcW w:w="1794"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职务或岗位</w:t>
            </w:r>
          </w:p>
        </w:tc>
        <w:tc>
          <w:tcPr>
            <w:tcW w:w="1397"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专业工作年限</w:t>
            </w:r>
          </w:p>
        </w:tc>
        <w:tc>
          <w:tcPr>
            <w:tcW w:w="1635" w:type="dxa"/>
            <w:tcBorders>
              <w:top w:val="single" w:color="auto" w:sz="6" w:space="0"/>
              <w:left w:val="single" w:color="auto" w:sz="6" w:space="0"/>
              <w:bottom w:val="single" w:color="auto" w:sz="6" w:space="0"/>
              <w:right w:val="single" w:color="auto" w:sz="4"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专职/兼职</w:t>
            </w:r>
          </w:p>
        </w:tc>
        <w:tc>
          <w:tcPr>
            <w:tcW w:w="1190" w:type="dxa"/>
            <w:tcBorders>
              <w:top w:val="single" w:color="auto" w:sz="6" w:space="0"/>
              <w:left w:val="single" w:color="auto" w:sz="4" w:space="0"/>
              <w:bottom w:val="single" w:color="auto" w:sz="6" w:space="0"/>
              <w:right w:val="single" w:color="auto" w:sz="4" w:space="0"/>
            </w:tcBorders>
            <w:noWrap w:val="0"/>
            <w:vAlign w:val="top"/>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考评作业项目</w:t>
            </w:r>
          </w:p>
        </w:tc>
        <w:tc>
          <w:tcPr>
            <w:tcW w:w="1413"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兼职人员所在单位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91" w:hRule="atLeast"/>
          <w:jc w:val="center"/>
        </w:trPr>
        <w:tc>
          <w:tcPr>
            <w:tcW w:w="13972" w:type="dxa"/>
            <w:gridSpan w:val="9"/>
            <w:tcBorders>
              <w:top w:val="single" w:color="auto" w:sz="6" w:space="0"/>
              <w:left w:val="single" w:color="auto" w:sz="4" w:space="0"/>
              <w:bottom w:val="single" w:color="auto" w:sz="4" w:space="0"/>
              <w:right w:val="single" w:color="auto" w:sz="4" w:space="0"/>
            </w:tcBorders>
            <w:noWrap w:val="0"/>
            <w:vAlign w:val="top"/>
          </w:tcPr>
          <w:p>
            <w:pPr>
              <w:spacing w:line="360" w:lineRule="auto"/>
              <w:rPr>
                <w:rFonts w:ascii="仿宋_GB2312" w:hAnsi="方正仿宋_GBK" w:cs="方正仿宋_GBK"/>
                <w:sz w:val="28"/>
                <w:szCs w:val="28"/>
              </w:rPr>
            </w:pPr>
            <w:r>
              <w:rPr>
                <w:rFonts w:hint="eastAsia" w:ascii="仿宋_GB2312" w:hAnsi="方正仿宋_GBK" w:cs="方正仿宋_GBK"/>
                <w:sz w:val="28"/>
                <w:szCs w:val="28"/>
              </w:rPr>
              <w:t>人员情况说明：</w:t>
            </w:r>
          </w:p>
        </w:tc>
      </w:tr>
    </w:tbl>
    <w:p>
      <w:pPr>
        <w:widowControl/>
        <w:jc w:val="left"/>
        <w:rPr>
          <w:rFonts w:ascii="仿宋_GB2312" w:hAnsi="方正仿宋_GBK" w:cs="方正仿宋_GBK"/>
          <w:sz w:val="28"/>
          <w:szCs w:val="28"/>
        </w:rPr>
      </w:pPr>
      <w:r>
        <w:rPr>
          <w:rFonts w:hint="eastAsia" w:ascii="仿宋_GB2312" w:hAnsi="方正仿宋_GBK" w:cs="方正仿宋_GBK"/>
          <w:sz w:val="28"/>
          <w:szCs w:val="28"/>
        </w:rPr>
        <w:t>本表中的“职务或岗位”指管理、监考或考评人员。</w:t>
      </w:r>
    </w:p>
    <w:p>
      <w:pPr>
        <w:tabs>
          <w:tab w:val="left" w:pos="2830"/>
        </w:tabs>
        <w:rPr>
          <w:rFonts w:ascii="仿宋_GB2312" w:hAnsi="方正仿宋_GBK" w:cs="方正仿宋_GBK"/>
          <w:sz w:val="28"/>
          <w:szCs w:val="28"/>
        </w:rPr>
        <w:sectPr>
          <w:pgSz w:w="16838" w:h="11906" w:orient="landscape"/>
          <w:pgMar w:top="1803" w:right="1440" w:bottom="1803" w:left="1440" w:header="851" w:footer="992" w:gutter="0"/>
          <w:cols w:space="720" w:num="1"/>
          <w:docGrid w:type="lines" w:linePitch="436" w:charSpace="0"/>
        </w:sectPr>
      </w:pPr>
    </w:p>
    <w:p>
      <w:pPr>
        <w:tabs>
          <w:tab w:val="left" w:pos="2830"/>
        </w:tabs>
        <w:rPr>
          <w:rFonts w:ascii="仿宋_GB2312" w:hAnsi="方正仿宋_GBK" w:cs="方正仿宋_GBK"/>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7"/>
        <w:gridCol w:w="2069"/>
        <w:gridCol w:w="992"/>
        <w:gridCol w:w="425"/>
        <w:gridCol w:w="1560"/>
        <w:gridCol w:w="24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0080" w:type="dxa"/>
            <w:gridSpan w:val="6"/>
            <w:tcBorders>
              <w:top w:val="single" w:color="auto" w:sz="4" w:space="0"/>
              <w:left w:val="single" w:color="auto" w:sz="4" w:space="0"/>
              <w:bottom w:val="single" w:color="auto" w:sz="6" w:space="0"/>
              <w:right w:val="single" w:color="auto" w:sz="4" w:space="0"/>
            </w:tcBorders>
            <w:noWrap w:val="0"/>
            <w:vAlign w:val="center"/>
          </w:tcPr>
          <w:p>
            <w:pPr>
              <w:jc w:val="center"/>
              <w:rPr>
                <w:rFonts w:ascii="黑体" w:hAnsi="方正仿宋_GBK" w:eastAsia="黑体" w:cs="方正仿宋_GBK"/>
                <w:b/>
                <w:szCs w:val="32"/>
              </w:rPr>
            </w:pPr>
            <w:r>
              <w:rPr>
                <w:rFonts w:hint="eastAsia" w:ascii="黑体" w:hAnsi="方正仿宋_GBK" w:eastAsia="黑体" w:cs="方正仿宋_GBK"/>
                <w:bCs/>
                <w:szCs w:val="32"/>
              </w:rPr>
              <w:t>设备设施条件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ascii="仿宋_GB2312" w:hAnsi="方正仿宋_GBK" w:cs="方正仿宋_GBK"/>
                <w:sz w:val="28"/>
                <w:szCs w:val="28"/>
              </w:rPr>
            </w:pPr>
            <w:r>
              <w:rPr>
                <w:rFonts w:hint="eastAsia" w:ascii="仿宋_GB2312" w:hAnsi="方正仿宋_GBK" w:cs="方正仿宋_GBK"/>
                <w:sz w:val="28"/>
                <w:szCs w:val="28"/>
              </w:rPr>
              <w:t>设备名称</w:t>
            </w:r>
          </w:p>
        </w:tc>
        <w:tc>
          <w:tcPr>
            <w:tcW w:w="2069"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ascii="仿宋_GB2312" w:hAnsi="方正仿宋_GBK" w:cs="方正仿宋_GBK"/>
                <w:sz w:val="28"/>
                <w:szCs w:val="28"/>
              </w:rPr>
            </w:pPr>
            <w:r>
              <w:rPr>
                <w:rFonts w:hint="eastAsia" w:ascii="仿宋_GB2312" w:hAnsi="方正仿宋_GBK" w:cs="方正仿宋_GBK"/>
                <w:sz w:val="28"/>
                <w:szCs w:val="28"/>
              </w:rPr>
              <w:t>规格型号</w:t>
            </w: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数量</w:t>
            </w:r>
          </w:p>
        </w:tc>
        <w:tc>
          <w:tcPr>
            <w:tcW w:w="1560"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自有/租赁</w:t>
            </w:r>
          </w:p>
        </w:tc>
        <w:tc>
          <w:tcPr>
            <w:tcW w:w="248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适用作业项目代号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设备其他情况说明</w:t>
            </w:r>
          </w:p>
        </w:tc>
        <w:tc>
          <w:tcPr>
            <w:tcW w:w="7533" w:type="dxa"/>
            <w:gridSpan w:val="5"/>
            <w:tcBorders>
              <w:top w:val="single" w:color="auto" w:sz="6" w:space="0"/>
              <w:left w:val="single" w:color="auto" w:sz="6" w:space="0"/>
              <w:bottom w:val="single" w:color="auto" w:sz="6" w:space="0"/>
              <w:right w:val="single" w:color="auto" w:sz="4" w:space="0"/>
            </w:tcBorders>
            <w:noWrap w:val="0"/>
            <w:vAlign w:val="center"/>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办公室面积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restart"/>
            <w:tcBorders>
              <w:top w:val="single" w:color="auto" w:sz="6" w:space="0"/>
              <w:left w:val="single" w:color="auto" w:sz="6" w:space="0"/>
              <w:bottom w:val="single" w:color="auto" w:sz="4" w:space="0"/>
              <w:right w:val="single" w:color="auto" w:sz="4" w:space="0"/>
            </w:tcBorders>
            <w:noWrap w:val="0"/>
            <w:vAlign w:val="top"/>
          </w:tcPr>
          <w:p>
            <w:pPr>
              <w:rPr>
                <w:rFonts w:ascii="仿宋_GB2312" w:hAnsi="方正仿宋_GBK" w:cs="方正仿宋_GBK"/>
                <w:sz w:val="28"/>
                <w:szCs w:val="28"/>
              </w:rPr>
            </w:pPr>
            <w:r>
              <w:rPr>
                <w:rFonts w:hint="eastAsia" w:ascii="仿宋_GB2312" w:hAnsi="方正仿宋_GBK" w:cs="方正仿宋_GBK"/>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档案室面积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理论考场面积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0" w:hRule="exact"/>
          <w:jc w:val="center"/>
        </w:trPr>
        <w:tc>
          <w:tcPr>
            <w:tcW w:w="2547" w:type="dxa"/>
            <w:tcBorders>
              <w:top w:val="single" w:color="auto" w:sz="6" w:space="0"/>
              <w:left w:val="single" w:color="auto" w:sz="4" w:space="0"/>
              <w:bottom w:val="single" w:color="auto" w:sz="4"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实操考试场地面积</w:t>
            </w:r>
          </w:p>
        </w:tc>
        <w:tc>
          <w:tcPr>
            <w:tcW w:w="3061" w:type="dxa"/>
            <w:gridSpan w:val="2"/>
            <w:tcBorders>
              <w:top w:val="single" w:color="auto" w:sz="6" w:space="0"/>
              <w:left w:val="single" w:color="auto" w:sz="6" w:space="0"/>
              <w:bottom w:val="single" w:color="auto" w:sz="4"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bl>
    <w:p>
      <w:pPr>
        <w:tabs>
          <w:tab w:val="left" w:pos="2830"/>
        </w:tabs>
        <w:rPr>
          <w:rFonts w:ascii="仿宋_GB2312" w:hAnsi="方正仿宋_GBK" w:cs="方正仿宋_GBK"/>
          <w:sz w:val="28"/>
          <w:szCs w:val="28"/>
        </w:rPr>
        <w:sectPr>
          <w:pgSz w:w="11906" w:h="16838"/>
          <w:pgMar w:top="1440" w:right="1803" w:bottom="1440" w:left="1803" w:header="851" w:footer="992" w:gutter="0"/>
          <w:cols w:space="720" w:num="1"/>
          <w:docGrid w:type="lines" w:linePitch="436"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方正仿宋_GBK" w:cs="方正仿宋_GBK"/>
                <w:b/>
                <w:sz w:val="28"/>
                <w:szCs w:val="28"/>
              </w:rPr>
            </w:pPr>
            <w:r>
              <w:rPr>
                <w:rFonts w:hint="eastAsia" w:ascii="黑体" w:hAnsi="方正仿宋_GBK" w:eastAsia="黑体" w:cs="方正仿宋_GBK"/>
                <w:bCs/>
                <w:szCs w:val="32"/>
              </w:rPr>
              <w:t>管理制度建设情况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方正仿宋_GBK" w:cs="方正仿宋_GBK"/>
                <w:sz w:val="28"/>
                <w:szCs w:val="28"/>
              </w:rPr>
            </w:pPr>
            <w:r>
              <w:rPr>
                <w:rFonts w:hint="eastAsia" w:ascii="仿宋_GB2312" w:hAnsi="方正仿宋_GBK" w:cs="方正仿宋_GBK"/>
                <w:sz w:val="28"/>
                <w:szCs w:val="28"/>
              </w:rPr>
              <w:t>申请机构管理制度及相关文件编制情况：</w:t>
            </w:r>
          </w:p>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已制订的管理制度和相关文件名称：</w:t>
            </w:r>
          </w:p>
          <w:p>
            <w:pPr>
              <w:spacing w:line="640" w:lineRule="exac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现有相关的法规、标准、技术规范名称：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其他情况说明：</w:t>
            </w: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tc>
      </w:tr>
    </w:tbl>
    <w:p>
      <w:pPr>
        <w:widowControl/>
        <w:shd w:val="clear" w:color="auto" w:fill="FFFFFF"/>
        <w:ind w:firstLine="496"/>
        <w:jc w:val="left"/>
        <w:rPr>
          <w:szCs w:val="32"/>
        </w:rPr>
      </w:pPr>
    </w:p>
    <w:p>
      <w:pPr>
        <w:widowControl/>
        <w:jc w:val="left"/>
        <w:rPr>
          <w:szCs w:val="32"/>
        </w:rPr>
      </w:pPr>
      <w:r>
        <w:rPr>
          <w:szCs w:val="32"/>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89" w:type="dxa"/>
            <w:noWrap w:val="0"/>
            <w:vAlign w:val="center"/>
          </w:tcPr>
          <w:p>
            <w:pPr>
              <w:jc w:val="center"/>
              <w:rPr>
                <w:rFonts w:ascii="黑体" w:hAnsi="方正仿宋_GBK" w:eastAsia="黑体" w:cs="方正仿宋_GBK"/>
                <w:b/>
                <w:szCs w:val="32"/>
              </w:rPr>
            </w:pPr>
            <w:r>
              <w:rPr>
                <w:rFonts w:hint="eastAsia" w:ascii="黑体" w:hAnsi="方正仿宋_GBK" w:eastAsia="黑体" w:cs="方正仿宋_GBK"/>
                <w:bCs/>
                <w:szCs w:val="32"/>
              </w:rPr>
              <w:t>考试机构声明</w:t>
            </w:r>
            <w:r>
              <w:rPr>
                <w:rFonts w:hint="eastAsia" w:ascii="黑体" w:hAnsi="方正仿宋_GBK" w:eastAsia="黑体" w:cs="方正仿宋_GBK"/>
                <w:bCs/>
                <w:szCs w:val="32"/>
                <w:lang w:eastAsia="zh-CN"/>
              </w:rPr>
              <w:t>及承诺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72" w:hRule="exact"/>
          <w:jc w:val="center"/>
        </w:trPr>
        <w:tc>
          <w:tcPr>
            <w:tcW w:w="9189" w:type="dxa"/>
            <w:noWrap w:val="0"/>
            <w:vAlign w:val="center"/>
          </w:tcPr>
          <w:p>
            <w:pPr>
              <w:spacing w:line="600" w:lineRule="exact"/>
              <w:ind w:firstLine="560" w:firstLineChars="200"/>
              <w:rPr>
                <w:rFonts w:hint="eastAsia" w:ascii="仿宋_GB2312"/>
                <w:sz w:val="28"/>
                <w:szCs w:val="28"/>
                <w:lang w:eastAsia="zh-CN"/>
              </w:rPr>
            </w:pPr>
            <w:r>
              <w:rPr>
                <w:rFonts w:hint="eastAsia" w:ascii="仿宋_GB2312"/>
                <w:sz w:val="28"/>
                <w:szCs w:val="28"/>
              </w:rPr>
              <w:t>我声明本单位的成立符合中华人民共和国的有关规定，目前没有对办理特种设备作业人员考试机构具有影响的法律诉讼等司法纠纷或者正在接受有关司法限制与处罚。申报材料真实有效，现按照规定申请</w:t>
            </w:r>
            <w:r>
              <w:rPr>
                <w:rFonts w:hint="eastAsia" w:ascii="仿宋_GB2312"/>
                <w:sz w:val="28"/>
                <w:szCs w:val="28"/>
                <w:lang w:eastAsia="zh-CN"/>
              </w:rPr>
              <w:t>成为</w:t>
            </w:r>
            <w:r>
              <w:rPr>
                <w:rFonts w:hint="eastAsia" w:ascii="仿宋_GB2312"/>
                <w:sz w:val="28"/>
                <w:szCs w:val="28"/>
              </w:rPr>
              <w:t>特种设备作业人员考试机构，并接受审查。</w:t>
            </w:r>
            <w:r>
              <w:rPr>
                <w:rFonts w:hint="eastAsia" w:ascii="Times New Roman" w:hAnsi="Times New Roman" w:eastAsia="仿宋_GB2312" w:cs="Times New Roman"/>
                <w:sz w:val="28"/>
                <w:szCs w:val="28"/>
                <w:lang w:val="en-US" w:eastAsia="zh-CN"/>
              </w:rPr>
              <w:t>在进入全省特种设备作业人员考试机构库后</w:t>
            </w:r>
            <w:r>
              <w:rPr>
                <w:rFonts w:hint="eastAsia" w:ascii="仿宋_GB2312"/>
                <w:sz w:val="28"/>
                <w:szCs w:val="28"/>
              </w:rPr>
              <w:t>，</w:t>
            </w:r>
            <w:r>
              <w:rPr>
                <w:rFonts w:hint="eastAsia" w:ascii="仿宋_GB2312"/>
                <w:sz w:val="28"/>
                <w:szCs w:val="28"/>
                <w:lang w:eastAsia="zh-CN"/>
              </w:rPr>
              <w:t>同意按照有关规定，接受市场监管部门的考试委托，并</w:t>
            </w:r>
            <w:r>
              <w:rPr>
                <w:rFonts w:hint="eastAsia" w:ascii="仿宋_GB2312"/>
                <w:sz w:val="28"/>
                <w:szCs w:val="28"/>
              </w:rPr>
              <w:t>严格执行有关</w:t>
            </w:r>
            <w:r>
              <w:rPr>
                <w:rFonts w:hint="eastAsia" w:ascii="仿宋_GB2312"/>
                <w:sz w:val="28"/>
                <w:szCs w:val="28"/>
                <w:lang w:eastAsia="zh-CN"/>
              </w:rPr>
              <w:t>考试和管理的</w:t>
            </w:r>
            <w:r>
              <w:rPr>
                <w:rFonts w:hint="eastAsia" w:ascii="仿宋_GB2312"/>
                <w:sz w:val="28"/>
                <w:szCs w:val="28"/>
              </w:rPr>
              <w:t>规定，对考试工作质量负责</w:t>
            </w:r>
            <w:r>
              <w:rPr>
                <w:rFonts w:hint="eastAsia" w:ascii="仿宋_GB2312"/>
                <w:sz w:val="28"/>
                <w:szCs w:val="28"/>
                <w:lang w:eastAsia="zh-CN"/>
              </w:rPr>
              <w:t>。对违反相关考试要求、违规实施培训及其它管理规定的，愿意接受市场监督管理部门实施的</w:t>
            </w:r>
            <w:r>
              <w:rPr>
                <w:rFonts w:hint="eastAsia" w:ascii="仿宋_GB2312"/>
                <w:sz w:val="28"/>
                <w:szCs w:val="28"/>
              </w:rPr>
              <w:t>责令其改正</w:t>
            </w:r>
            <w:r>
              <w:rPr>
                <w:rFonts w:hint="eastAsia" w:ascii="仿宋_GB2312"/>
                <w:sz w:val="28"/>
                <w:szCs w:val="28"/>
                <w:lang w:eastAsia="zh-CN"/>
              </w:rPr>
              <w:t>、暂停考试资格、移除出</w:t>
            </w:r>
            <w:r>
              <w:rPr>
                <w:rFonts w:hint="eastAsia" w:ascii="仿宋_GB2312"/>
                <w:sz w:val="28"/>
                <w:szCs w:val="28"/>
              </w:rPr>
              <w:t>全省特种设备作业人员考试机构</w:t>
            </w:r>
            <w:r>
              <w:rPr>
                <w:rFonts w:hint="eastAsia" w:ascii="仿宋_GB2312"/>
                <w:sz w:val="28"/>
                <w:szCs w:val="28"/>
                <w:lang w:eastAsia="zh-CN"/>
              </w:rPr>
              <w:t>库等处理措施。</w:t>
            </w:r>
          </w:p>
          <w:p>
            <w:pPr>
              <w:spacing w:before="0" w:beforeLines="0" w:line="600" w:lineRule="exact"/>
              <w:ind w:firstLine="560" w:firstLineChars="200"/>
              <w:rPr>
                <w:rFonts w:ascii="仿宋_GB2312"/>
                <w:sz w:val="28"/>
                <w:szCs w:val="28"/>
              </w:rPr>
            </w:pPr>
          </w:p>
          <w:p>
            <w:pPr>
              <w:spacing w:before="218" w:beforeLines="50" w:line="360" w:lineRule="exact"/>
              <w:ind w:firstLine="560" w:firstLineChars="200"/>
              <w:rPr>
                <w:rFonts w:ascii="仿宋_GB2312"/>
                <w:sz w:val="28"/>
                <w:szCs w:val="28"/>
              </w:rPr>
            </w:pPr>
          </w:p>
          <w:p>
            <w:pPr>
              <w:spacing w:before="218" w:beforeLines="50" w:line="360" w:lineRule="exact"/>
              <w:ind w:firstLine="560" w:firstLineChars="200"/>
              <w:rPr>
                <w:rFonts w:ascii="仿宋_GB2312"/>
                <w:sz w:val="28"/>
                <w:szCs w:val="28"/>
              </w:rPr>
            </w:pPr>
            <w:r>
              <w:rPr>
                <w:rFonts w:hint="eastAsia" w:ascii="仿宋_GB2312"/>
                <w:sz w:val="28"/>
                <w:szCs w:val="28"/>
              </w:rPr>
              <w:t xml:space="preserve">考试机构法定代表人：（签名）            职务或职称：        </w:t>
            </w:r>
          </w:p>
          <w:p>
            <w:pPr>
              <w:spacing w:before="218" w:beforeLines="50" w:line="360" w:lineRule="exact"/>
              <w:ind w:firstLine="560" w:firstLineChars="200"/>
              <w:rPr>
                <w:rFonts w:ascii="仿宋_GB2312"/>
                <w:sz w:val="28"/>
                <w:szCs w:val="28"/>
              </w:rPr>
            </w:pPr>
          </w:p>
          <w:p>
            <w:pPr>
              <w:spacing w:before="218" w:beforeLines="50" w:line="360" w:lineRule="exact"/>
              <w:ind w:firstLine="560" w:firstLineChars="200"/>
              <w:rPr>
                <w:rFonts w:ascii="仿宋_GB2312"/>
                <w:sz w:val="28"/>
                <w:szCs w:val="28"/>
              </w:rPr>
            </w:pPr>
          </w:p>
          <w:p>
            <w:pPr>
              <w:spacing w:before="218" w:beforeLines="50" w:line="360" w:lineRule="exact"/>
              <w:ind w:firstLine="560" w:firstLineChars="200"/>
              <w:rPr>
                <w:rFonts w:ascii="仿宋_GB2312"/>
                <w:sz w:val="28"/>
                <w:szCs w:val="28"/>
              </w:rPr>
            </w:pPr>
            <w:r>
              <w:rPr>
                <w:rFonts w:hint="eastAsia" w:ascii="仿宋_GB2312"/>
                <w:sz w:val="28"/>
                <w:szCs w:val="28"/>
              </w:rPr>
              <w:t>单位公章：                          签署日期：    年   月   日</w:t>
            </w:r>
          </w:p>
          <w:p>
            <w:pPr>
              <w:rPr>
                <w:rFonts w:ascii="仿宋_GB2312" w:hAnsi="宋体"/>
                <w:sz w:val="28"/>
                <w:szCs w:val="28"/>
              </w:rPr>
            </w:pPr>
          </w:p>
        </w:tc>
      </w:tr>
    </w:tbl>
    <w:p>
      <w:pPr>
        <w:rPr>
          <w:rFonts w:ascii="黑体" w:hAnsi="黑体" w:eastAsia="黑体"/>
          <w:szCs w:val="20"/>
        </w:rPr>
      </w:pPr>
    </w:p>
    <w:p>
      <w:pPr>
        <w:widowControl/>
        <w:shd w:val="clear" w:color="auto" w:fill="FFFFFF"/>
        <w:jc w:val="left"/>
        <w:rPr>
          <w:rFonts w:ascii="黑体" w:hAnsi="黑体" w:eastAsia="黑体" w:cs="黑体"/>
          <w:kern w:val="0"/>
          <w:szCs w:val="32"/>
          <w:lang w:val="en-US"/>
        </w:rPr>
      </w:pPr>
      <w:r>
        <w:rPr>
          <w:rFonts w:hint="eastAsia" w:ascii="黑体" w:hAnsi="黑体" w:eastAsia="黑体" w:cs="黑体"/>
          <w:kern w:val="0"/>
          <w:szCs w:val="32"/>
        </w:rPr>
        <w:t>附件</w:t>
      </w:r>
      <w:r>
        <w:rPr>
          <w:rFonts w:hint="eastAsia" w:ascii="黑体" w:hAnsi="黑体" w:eastAsia="黑体" w:cs="黑体"/>
          <w:kern w:val="0"/>
          <w:szCs w:val="32"/>
          <w:lang w:val="en-US" w:eastAsia="zh-CN"/>
        </w:rPr>
        <w:t>3</w:t>
      </w: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widowControl/>
        <w:shd w:val="clear" w:color="auto" w:fill="FFFFFF"/>
        <w:ind w:firstLine="496"/>
        <w:jc w:val="left"/>
        <w:rPr>
          <w:rFonts w:ascii="等线" w:hAnsi="等线" w:cs="宋体"/>
          <w:kern w:val="0"/>
          <w:szCs w:val="30"/>
        </w:rPr>
      </w:pPr>
    </w:p>
    <w:p>
      <w:pPr>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广东省特种设备作业人员考试机构</w:t>
      </w:r>
      <w:r>
        <w:rPr>
          <w:rFonts w:hint="eastAsia" w:ascii="方正小标宋简体" w:hAnsi="方正小标宋简体" w:eastAsia="方正小标宋简体" w:cs="方正小标宋简体"/>
          <w:bCs/>
          <w:sz w:val="44"/>
          <w:szCs w:val="44"/>
          <w:lang w:eastAsia="zh-CN"/>
        </w:rPr>
        <w:t>申请</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推荐表</w:t>
      </w:r>
    </w:p>
    <w:p>
      <w:pP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小标宋简体" w:hAnsi="方正小标宋简体" w:eastAsia="方正小标宋简体" w:cs="方正小标宋简体"/>
          <w:bCs/>
          <w:sz w:val="44"/>
          <w:szCs w:val="44"/>
        </w:rPr>
      </w:pPr>
    </w:p>
    <w:p>
      <w:pPr>
        <w:rPr>
          <w:rFonts w:ascii="仿宋_GB2312" w:hAnsi="方正仿宋_GBK" w:cs="方正仿宋_GBK"/>
          <w:szCs w:val="32"/>
        </w:rPr>
      </w:pPr>
    </w:p>
    <w:p>
      <w:pPr>
        <w:rPr>
          <w:rFonts w:ascii="仿宋_GB2312" w:hAnsi="方正仿宋_GBK" w:cs="方正仿宋_GBK"/>
          <w:szCs w:val="32"/>
        </w:rPr>
      </w:pP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****市场监督管理局</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w:t>
      </w:r>
      <w:r>
        <w:rPr>
          <w:rFonts w:ascii="方正小标宋简体" w:hAnsi="方正小标宋简体" w:eastAsia="方正小标宋简体" w:cs="方正小标宋简体"/>
          <w:bCs/>
          <w:sz w:val="36"/>
          <w:szCs w:val="36"/>
        </w:rPr>
        <w:t xml:space="preserve">  </w:t>
      </w:r>
      <w:r>
        <w:rPr>
          <w:rFonts w:hint="eastAsia" w:ascii="方正小标宋简体" w:hAnsi="方正小标宋简体" w:eastAsia="方正小标宋简体" w:cs="方正小标宋简体"/>
          <w:bCs/>
          <w:sz w:val="36"/>
          <w:szCs w:val="36"/>
        </w:rPr>
        <w:t>年  月  日</w:t>
      </w:r>
    </w:p>
    <w:p>
      <w:pPr>
        <w:jc w:val="center"/>
        <w:rPr>
          <w:rFonts w:ascii="仿宋_GB2312" w:hAnsi="方正仿宋_GBK" w:cs="方正仿宋_GBK"/>
          <w:szCs w:val="32"/>
        </w:rPr>
      </w:pPr>
    </w:p>
    <w:p>
      <w:pPr>
        <w:jc w:val="center"/>
        <w:rPr>
          <w:rFonts w:ascii="黑体" w:hAnsi="方正仿宋_GBK" w:eastAsia="黑体" w:cs="方正仿宋_GBK"/>
          <w:b/>
          <w:szCs w:val="32"/>
        </w:rPr>
        <w:sectPr>
          <w:pgSz w:w="11906" w:h="16838"/>
          <w:pgMar w:top="1440" w:right="1803" w:bottom="1440" w:left="1803" w:header="851" w:footer="992" w:gutter="0"/>
          <w:cols w:space="720" w:num="1"/>
          <w:docGrid w:type="lines" w:linePitch="436" w:charSpace="0"/>
        </w:sect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612"/>
        <w:gridCol w:w="1118"/>
        <w:gridCol w:w="1134"/>
        <w:gridCol w:w="2835"/>
        <w:gridCol w:w="30"/>
        <w:gridCol w:w="2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24" w:type="dxa"/>
            <w:gridSpan w:val="7"/>
            <w:noWrap w:val="0"/>
            <w:vAlign w:val="center"/>
          </w:tcPr>
          <w:p>
            <w:pPr>
              <w:jc w:val="center"/>
              <w:rPr>
                <w:rFonts w:ascii="黑体" w:hAnsi="黑体" w:eastAsia="黑体"/>
                <w:bCs/>
                <w:szCs w:val="32"/>
              </w:rPr>
            </w:pPr>
            <w:r>
              <w:rPr>
                <w:rFonts w:hint="eastAsia" w:ascii="黑体" w:hAnsi="黑体" w:eastAsia="黑体"/>
                <w:bCs/>
                <w:szCs w:val="32"/>
              </w:rPr>
              <w:t>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lang w:eastAsia="zh-CN"/>
              </w:rPr>
              <w:t>考试</w:t>
            </w:r>
            <w:r>
              <w:rPr>
                <w:rFonts w:hint="eastAsia" w:ascii="仿宋_GB2312" w:hAnsi="宋体"/>
                <w:sz w:val="28"/>
                <w:szCs w:val="28"/>
              </w:rPr>
              <w:t>机构名称</w:t>
            </w:r>
          </w:p>
        </w:tc>
        <w:tc>
          <w:tcPr>
            <w:tcW w:w="7243" w:type="dxa"/>
            <w:gridSpan w:val="5"/>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lang w:eastAsia="zh-CN"/>
              </w:rPr>
              <w:t>考试</w:t>
            </w:r>
            <w:r>
              <w:rPr>
                <w:rFonts w:hint="eastAsia" w:ascii="仿宋_GB2312" w:hAnsi="宋体"/>
                <w:sz w:val="28"/>
                <w:szCs w:val="28"/>
              </w:rPr>
              <w:t>机构地址</w:t>
            </w:r>
          </w:p>
        </w:tc>
        <w:tc>
          <w:tcPr>
            <w:tcW w:w="7243" w:type="dxa"/>
            <w:gridSpan w:val="5"/>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单位类型</w:t>
            </w:r>
          </w:p>
        </w:tc>
        <w:tc>
          <w:tcPr>
            <w:tcW w:w="7243" w:type="dxa"/>
            <w:gridSpan w:val="5"/>
            <w:noWrap w:val="0"/>
            <w:vAlign w:val="center"/>
          </w:tcPr>
          <w:p>
            <w:pPr>
              <w:jc w:val="center"/>
              <w:rPr>
                <w:rFonts w:ascii="仿宋_GB2312" w:hAnsi="宋体"/>
                <w:sz w:val="28"/>
                <w:szCs w:val="28"/>
              </w:rPr>
            </w:pPr>
            <w:r>
              <w:rPr>
                <w:rFonts w:hint="eastAsia" w:ascii="仿宋_GB2312" w:hAnsi="宋体"/>
                <w:sz w:val="28"/>
                <w:szCs w:val="28"/>
              </w:rPr>
              <w:t>□企业     □事业单位     □社会组织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机构证书名称</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机构代码/证书编号</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负责人</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负责人电话/传真</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联系人</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联系人电话/传真</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1" w:type="dxa"/>
            <w:gridSpan w:val="2"/>
            <w:noWrap w:val="0"/>
            <w:vAlign w:val="center"/>
          </w:tcPr>
          <w:p>
            <w:pPr>
              <w:jc w:val="center"/>
              <w:rPr>
                <w:rFonts w:ascii="仿宋_GB2312" w:hAnsi="宋体"/>
                <w:sz w:val="28"/>
                <w:szCs w:val="28"/>
              </w:rPr>
            </w:pPr>
            <w:r>
              <w:rPr>
                <w:rFonts w:hint="eastAsia" w:ascii="仿宋_GB2312" w:hAnsi="宋体"/>
                <w:sz w:val="28"/>
                <w:szCs w:val="28"/>
              </w:rPr>
              <w:t>网址</w:t>
            </w:r>
          </w:p>
        </w:tc>
        <w:tc>
          <w:tcPr>
            <w:tcW w:w="2252" w:type="dxa"/>
            <w:gridSpan w:val="2"/>
            <w:noWrap w:val="0"/>
            <w:vAlign w:val="center"/>
          </w:tcPr>
          <w:p>
            <w:pPr>
              <w:jc w:val="center"/>
              <w:rPr>
                <w:rFonts w:ascii="仿宋_GB2312" w:hAnsi="宋体"/>
                <w:sz w:val="28"/>
                <w:szCs w:val="28"/>
              </w:rPr>
            </w:pPr>
          </w:p>
        </w:tc>
        <w:tc>
          <w:tcPr>
            <w:tcW w:w="2865" w:type="dxa"/>
            <w:gridSpan w:val="2"/>
            <w:noWrap w:val="0"/>
            <w:vAlign w:val="center"/>
          </w:tcPr>
          <w:p>
            <w:pPr>
              <w:jc w:val="center"/>
              <w:rPr>
                <w:rFonts w:ascii="仿宋_GB2312" w:hAnsi="宋体"/>
                <w:sz w:val="28"/>
                <w:szCs w:val="28"/>
              </w:rPr>
            </w:pPr>
            <w:r>
              <w:rPr>
                <w:rFonts w:hint="eastAsia" w:ascii="仿宋_GB2312" w:hAnsi="宋体"/>
                <w:sz w:val="28"/>
                <w:szCs w:val="28"/>
              </w:rPr>
              <w:t>电子邮箱</w:t>
            </w:r>
          </w:p>
        </w:tc>
        <w:tc>
          <w:tcPr>
            <w:tcW w:w="2126" w:type="dxa"/>
            <w:noWrap w:val="0"/>
            <w:vAlign w:val="center"/>
          </w:tcPr>
          <w:p>
            <w:pPr>
              <w:jc w:val="center"/>
              <w:rPr>
                <w:rFonts w:ascii="仿宋_GB2312"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624" w:type="dxa"/>
            <w:gridSpan w:val="7"/>
            <w:noWrap w:val="0"/>
            <w:vAlign w:val="center"/>
          </w:tcPr>
          <w:p>
            <w:pPr>
              <w:jc w:val="center"/>
              <w:rPr>
                <w:rFonts w:ascii="黑体" w:hAnsi="黑体" w:eastAsia="黑体"/>
                <w:bCs/>
                <w:szCs w:val="32"/>
              </w:rPr>
            </w:pPr>
            <w:r>
              <w:rPr>
                <w:rFonts w:hint="eastAsia" w:ascii="黑体" w:hAnsi="黑体" w:eastAsia="黑体"/>
                <w:bCs/>
                <w:szCs w:val="32"/>
              </w:rPr>
              <w:t>考试的作业种类与项目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sz w:val="28"/>
                <w:szCs w:val="28"/>
              </w:rPr>
            </w:pPr>
            <w:r>
              <w:rPr>
                <w:rFonts w:hint="eastAsia" w:ascii="仿宋_GB2312" w:hAnsi="宋体"/>
                <w:sz w:val="28"/>
                <w:szCs w:val="28"/>
              </w:rPr>
              <w:t>序号</w:t>
            </w:r>
          </w:p>
        </w:tc>
        <w:tc>
          <w:tcPr>
            <w:tcW w:w="2730" w:type="dxa"/>
            <w:gridSpan w:val="2"/>
            <w:noWrap w:val="0"/>
            <w:vAlign w:val="center"/>
          </w:tcPr>
          <w:p>
            <w:pPr>
              <w:jc w:val="center"/>
              <w:rPr>
                <w:rFonts w:ascii="仿宋_GB2312" w:hAnsi="宋体"/>
                <w:sz w:val="28"/>
                <w:szCs w:val="28"/>
              </w:rPr>
            </w:pPr>
            <w:r>
              <w:rPr>
                <w:rFonts w:hint="eastAsia" w:ascii="仿宋_GB2312" w:hAnsi="宋体"/>
                <w:sz w:val="28"/>
                <w:szCs w:val="28"/>
              </w:rPr>
              <w:t>作业种类</w:t>
            </w:r>
          </w:p>
        </w:tc>
        <w:tc>
          <w:tcPr>
            <w:tcW w:w="3969" w:type="dxa"/>
            <w:gridSpan w:val="2"/>
            <w:noWrap w:val="0"/>
            <w:vAlign w:val="center"/>
          </w:tcPr>
          <w:p>
            <w:pPr>
              <w:jc w:val="center"/>
              <w:rPr>
                <w:rFonts w:ascii="仿宋_GB2312" w:hAnsi="宋体"/>
                <w:sz w:val="28"/>
                <w:szCs w:val="28"/>
              </w:rPr>
            </w:pPr>
            <w:r>
              <w:rPr>
                <w:rFonts w:hint="eastAsia" w:ascii="仿宋_GB2312" w:hAnsi="宋体"/>
                <w:sz w:val="28"/>
                <w:szCs w:val="28"/>
              </w:rPr>
              <w:t>作业项目</w:t>
            </w:r>
          </w:p>
        </w:tc>
        <w:tc>
          <w:tcPr>
            <w:tcW w:w="2156" w:type="dxa"/>
            <w:gridSpan w:val="2"/>
            <w:noWrap w:val="0"/>
            <w:vAlign w:val="center"/>
          </w:tcPr>
          <w:p>
            <w:pPr>
              <w:jc w:val="center"/>
              <w:rPr>
                <w:rFonts w:ascii="仿宋_GB2312" w:hAnsi="宋体"/>
                <w:sz w:val="28"/>
                <w:szCs w:val="28"/>
              </w:rPr>
            </w:pPr>
            <w:r>
              <w:rPr>
                <w:rFonts w:hint="eastAsia" w:ascii="仿宋_GB2312" w:hAnsi="宋体"/>
                <w:sz w:val="28"/>
                <w:szCs w:val="28"/>
              </w:rPr>
              <w:t>项目代号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69" w:type="dxa"/>
            <w:noWrap w:val="0"/>
            <w:vAlign w:val="center"/>
          </w:tcPr>
          <w:p>
            <w:pPr>
              <w:jc w:val="center"/>
              <w:rPr>
                <w:rFonts w:ascii="仿宋_GB2312" w:hAnsi="宋体"/>
              </w:rPr>
            </w:pPr>
          </w:p>
        </w:tc>
        <w:tc>
          <w:tcPr>
            <w:tcW w:w="2730" w:type="dxa"/>
            <w:gridSpan w:val="2"/>
            <w:noWrap w:val="0"/>
            <w:vAlign w:val="center"/>
          </w:tcPr>
          <w:p>
            <w:pPr>
              <w:rPr>
                <w:rFonts w:ascii="仿宋_GB2312" w:hAnsi="宋体"/>
              </w:rPr>
            </w:pPr>
          </w:p>
        </w:tc>
        <w:tc>
          <w:tcPr>
            <w:tcW w:w="3969" w:type="dxa"/>
            <w:gridSpan w:val="2"/>
            <w:noWrap w:val="0"/>
            <w:vAlign w:val="center"/>
          </w:tcPr>
          <w:p>
            <w:pPr>
              <w:rPr>
                <w:rFonts w:ascii="仿宋_GB2312" w:hAnsi="宋体"/>
              </w:rPr>
            </w:pPr>
          </w:p>
        </w:tc>
        <w:tc>
          <w:tcPr>
            <w:tcW w:w="2156" w:type="dxa"/>
            <w:gridSpan w:val="2"/>
            <w:noWrap w:val="0"/>
            <w:vAlign w:val="center"/>
          </w:tcPr>
          <w:p>
            <w:pPr>
              <w:rPr>
                <w:rFonts w:ascii="仿宋_GB2312" w:hAnsi="宋体"/>
              </w:rPr>
            </w:pPr>
          </w:p>
        </w:tc>
      </w:tr>
    </w:tbl>
    <w:p>
      <w:pPr>
        <w:rPr>
          <w:rFonts w:ascii="仿宋_GB2312"/>
          <w:sz w:val="28"/>
          <w:szCs w:val="28"/>
        </w:rPr>
        <w:sectPr>
          <w:pgSz w:w="11906" w:h="16838"/>
          <w:pgMar w:top="1440" w:right="1803" w:bottom="1440" w:left="1803" w:header="851" w:footer="992" w:gutter="0"/>
          <w:cols w:space="720" w:num="1"/>
          <w:docGrid w:type="lines" w:linePitch="436" w:charSpace="0"/>
        </w:sectPr>
      </w:pPr>
    </w:p>
    <w:p>
      <w:pPr>
        <w:rPr>
          <w:rFonts w:ascii="黑体" w:hAnsi="黑体" w:eastAsia="黑体"/>
          <w:bCs/>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2222"/>
        <w:gridCol w:w="1572"/>
        <w:gridCol w:w="1428"/>
        <w:gridCol w:w="1794"/>
        <w:gridCol w:w="1397"/>
        <w:gridCol w:w="1635"/>
        <w:gridCol w:w="1190"/>
        <w:gridCol w:w="14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3972" w:type="dxa"/>
            <w:gridSpan w:val="9"/>
            <w:tcBorders>
              <w:top w:val="single" w:color="auto" w:sz="4" w:space="0"/>
              <w:left w:val="single" w:color="auto" w:sz="4" w:space="0"/>
              <w:bottom w:val="single" w:color="auto" w:sz="6" w:space="0"/>
              <w:right w:val="single" w:color="auto" w:sz="4" w:space="0"/>
            </w:tcBorders>
            <w:noWrap w:val="0"/>
            <w:vAlign w:val="center"/>
          </w:tcPr>
          <w:p>
            <w:pPr>
              <w:jc w:val="center"/>
              <w:rPr>
                <w:rFonts w:ascii="黑体" w:hAnsi="黑体" w:eastAsia="黑体"/>
                <w:bCs/>
                <w:szCs w:val="32"/>
              </w:rPr>
            </w:pPr>
            <w:r>
              <w:rPr>
                <w:rFonts w:hint="eastAsia" w:ascii="黑体" w:hAnsi="黑体" w:eastAsia="黑体"/>
                <w:bCs/>
                <w:szCs w:val="32"/>
              </w:rPr>
              <w:t>人员条件一览表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姓名</w:t>
            </w:r>
          </w:p>
        </w:tc>
        <w:tc>
          <w:tcPr>
            <w:tcW w:w="2222"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身份证号</w:t>
            </w:r>
          </w:p>
        </w:tc>
        <w:tc>
          <w:tcPr>
            <w:tcW w:w="1572"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学历</w:t>
            </w:r>
          </w:p>
        </w:tc>
        <w:tc>
          <w:tcPr>
            <w:tcW w:w="1428"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职称</w:t>
            </w:r>
          </w:p>
        </w:tc>
        <w:tc>
          <w:tcPr>
            <w:tcW w:w="1794"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职务或岗位</w:t>
            </w:r>
          </w:p>
        </w:tc>
        <w:tc>
          <w:tcPr>
            <w:tcW w:w="1397"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专业工作年限</w:t>
            </w:r>
          </w:p>
        </w:tc>
        <w:tc>
          <w:tcPr>
            <w:tcW w:w="1635" w:type="dxa"/>
            <w:tcBorders>
              <w:top w:val="single" w:color="auto" w:sz="6" w:space="0"/>
              <w:left w:val="single" w:color="auto" w:sz="6" w:space="0"/>
              <w:bottom w:val="single" w:color="auto" w:sz="6" w:space="0"/>
              <w:right w:val="single" w:color="auto" w:sz="4"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专职/兼职</w:t>
            </w:r>
          </w:p>
        </w:tc>
        <w:tc>
          <w:tcPr>
            <w:tcW w:w="1190" w:type="dxa"/>
            <w:tcBorders>
              <w:top w:val="single" w:color="auto" w:sz="6" w:space="0"/>
              <w:left w:val="single" w:color="auto" w:sz="4" w:space="0"/>
              <w:bottom w:val="single" w:color="auto" w:sz="6" w:space="0"/>
              <w:right w:val="single" w:color="auto" w:sz="4" w:space="0"/>
            </w:tcBorders>
            <w:noWrap w:val="0"/>
            <w:vAlign w:val="top"/>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考评作业项目</w:t>
            </w:r>
          </w:p>
        </w:tc>
        <w:tc>
          <w:tcPr>
            <w:tcW w:w="1413" w:type="dxa"/>
            <w:tcBorders>
              <w:top w:val="single" w:color="auto" w:sz="6" w:space="0"/>
              <w:left w:val="single" w:color="auto" w:sz="4" w:space="0"/>
              <w:bottom w:val="single" w:color="auto" w:sz="6" w:space="0"/>
              <w:right w:val="single" w:color="auto" w:sz="4" w:space="0"/>
            </w:tcBorders>
            <w:noWrap w:val="0"/>
            <w:vAlign w:val="center"/>
          </w:tcPr>
          <w:p>
            <w:pPr>
              <w:spacing w:line="320" w:lineRule="exact"/>
              <w:jc w:val="center"/>
              <w:rPr>
                <w:rFonts w:ascii="仿宋_GB2312" w:hAnsi="方正仿宋_GBK" w:cs="方正仿宋_GBK"/>
                <w:sz w:val="28"/>
                <w:szCs w:val="28"/>
              </w:rPr>
            </w:pPr>
            <w:r>
              <w:rPr>
                <w:rFonts w:hint="eastAsia" w:ascii="仿宋_GB2312" w:hAnsi="方正仿宋_GBK" w:cs="方正仿宋_GBK"/>
                <w:sz w:val="28"/>
                <w:szCs w:val="28"/>
              </w:rPr>
              <w:t>兼职人员所在单位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jc w:val="cente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1" w:type="dxa"/>
            <w:tcBorders>
              <w:top w:val="single" w:color="auto" w:sz="6" w:space="0"/>
              <w:left w:val="single" w:color="auto" w:sz="4"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222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72"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428"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794"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397" w:type="dxa"/>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635"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190"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1413"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91" w:hRule="atLeast"/>
          <w:jc w:val="center"/>
        </w:trPr>
        <w:tc>
          <w:tcPr>
            <w:tcW w:w="13972" w:type="dxa"/>
            <w:gridSpan w:val="9"/>
            <w:tcBorders>
              <w:top w:val="single" w:color="auto" w:sz="6" w:space="0"/>
              <w:left w:val="single" w:color="auto" w:sz="4" w:space="0"/>
              <w:bottom w:val="single" w:color="auto" w:sz="4" w:space="0"/>
              <w:right w:val="single" w:color="auto" w:sz="4" w:space="0"/>
            </w:tcBorders>
            <w:noWrap w:val="0"/>
            <w:vAlign w:val="top"/>
          </w:tcPr>
          <w:p>
            <w:pPr>
              <w:spacing w:line="360" w:lineRule="auto"/>
              <w:rPr>
                <w:rFonts w:ascii="仿宋_GB2312" w:hAnsi="方正仿宋_GBK" w:cs="方正仿宋_GBK"/>
                <w:sz w:val="28"/>
                <w:szCs w:val="28"/>
              </w:rPr>
            </w:pPr>
            <w:r>
              <w:rPr>
                <w:rFonts w:hint="eastAsia" w:ascii="仿宋_GB2312" w:hAnsi="方正仿宋_GBK" w:cs="方正仿宋_GBK"/>
                <w:sz w:val="28"/>
                <w:szCs w:val="28"/>
              </w:rPr>
              <w:t>人员情况说明：</w:t>
            </w:r>
          </w:p>
        </w:tc>
      </w:tr>
    </w:tbl>
    <w:p>
      <w:pPr>
        <w:widowControl/>
        <w:jc w:val="left"/>
        <w:rPr>
          <w:rFonts w:ascii="仿宋_GB2312" w:hAnsi="方正仿宋_GBK" w:cs="方正仿宋_GBK"/>
          <w:sz w:val="28"/>
          <w:szCs w:val="28"/>
        </w:rPr>
      </w:pPr>
      <w:r>
        <w:rPr>
          <w:rFonts w:hint="eastAsia" w:ascii="仿宋_GB2312" w:hAnsi="方正仿宋_GBK" w:cs="方正仿宋_GBK"/>
          <w:sz w:val="28"/>
          <w:szCs w:val="28"/>
        </w:rPr>
        <w:t>本表中的“职务或岗位”指管理、监考或考评人员。</w:t>
      </w:r>
    </w:p>
    <w:p>
      <w:pPr>
        <w:tabs>
          <w:tab w:val="left" w:pos="2830"/>
        </w:tabs>
        <w:rPr>
          <w:rFonts w:ascii="仿宋_GB2312" w:hAnsi="方正仿宋_GBK" w:cs="方正仿宋_GBK"/>
          <w:sz w:val="28"/>
          <w:szCs w:val="28"/>
        </w:rPr>
        <w:sectPr>
          <w:pgSz w:w="16838" w:h="11906" w:orient="landscape"/>
          <w:pgMar w:top="1803" w:right="1440" w:bottom="1803" w:left="1440" w:header="851" w:footer="992" w:gutter="0"/>
          <w:cols w:space="720" w:num="1"/>
          <w:docGrid w:type="lines" w:linePitch="436" w:charSpace="0"/>
        </w:sectPr>
      </w:pPr>
    </w:p>
    <w:p>
      <w:pPr>
        <w:tabs>
          <w:tab w:val="left" w:pos="2830"/>
        </w:tabs>
        <w:rPr>
          <w:rFonts w:ascii="仿宋_GB2312" w:hAnsi="方正仿宋_GBK" w:cs="方正仿宋_GBK"/>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47"/>
        <w:gridCol w:w="2069"/>
        <w:gridCol w:w="992"/>
        <w:gridCol w:w="425"/>
        <w:gridCol w:w="1560"/>
        <w:gridCol w:w="24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10080" w:type="dxa"/>
            <w:gridSpan w:val="6"/>
            <w:tcBorders>
              <w:top w:val="single" w:color="auto" w:sz="4" w:space="0"/>
              <w:left w:val="single" w:color="auto" w:sz="4" w:space="0"/>
              <w:bottom w:val="single" w:color="auto" w:sz="6" w:space="0"/>
              <w:right w:val="single" w:color="auto" w:sz="4" w:space="0"/>
            </w:tcBorders>
            <w:noWrap w:val="0"/>
            <w:vAlign w:val="center"/>
          </w:tcPr>
          <w:p>
            <w:pPr>
              <w:jc w:val="center"/>
              <w:rPr>
                <w:rFonts w:ascii="黑体" w:hAnsi="方正仿宋_GBK" w:eastAsia="黑体" w:cs="方正仿宋_GBK"/>
                <w:b/>
                <w:szCs w:val="32"/>
              </w:rPr>
            </w:pPr>
            <w:r>
              <w:rPr>
                <w:rFonts w:hint="eastAsia" w:ascii="黑体" w:hAnsi="方正仿宋_GBK" w:eastAsia="黑体" w:cs="方正仿宋_GBK"/>
                <w:bCs/>
                <w:szCs w:val="32"/>
              </w:rPr>
              <w:t>设备设施条件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jc w:val="center"/>
              <w:rPr>
                <w:rFonts w:ascii="仿宋_GB2312" w:hAnsi="方正仿宋_GBK" w:cs="方正仿宋_GBK"/>
                <w:sz w:val="28"/>
                <w:szCs w:val="28"/>
              </w:rPr>
            </w:pPr>
            <w:r>
              <w:rPr>
                <w:rFonts w:hint="eastAsia" w:ascii="仿宋_GB2312" w:hAnsi="方正仿宋_GBK" w:cs="方正仿宋_GBK"/>
                <w:sz w:val="28"/>
                <w:szCs w:val="28"/>
              </w:rPr>
              <w:t>设备名称</w:t>
            </w:r>
          </w:p>
        </w:tc>
        <w:tc>
          <w:tcPr>
            <w:tcW w:w="2069" w:type="dxa"/>
            <w:tcBorders>
              <w:top w:val="single" w:color="auto" w:sz="6" w:space="0"/>
              <w:left w:val="single" w:color="auto" w:sz="6" w:space="0"/>
              <w:bottom w:val="single" w:color="auto" w:sz="6" w:space="0"/>
              <w:right w:val="single" w:color="auto" w:sz="6" w:space="0"/>
            </w:tcBorders>
            <w:noWrap w:val="0"/>
            <w:vAlign w:val="center"/>
          </w:tcPr>
          <w:p>
            <w:pPr>
              <w:spacing w:line="480" w:lineRule="exact"/>
              <w:jc w:val="center"/>
              <w:rPr>
                <w:rFonts w:ascii="仿宋_GB2312" w:hAnsi="方正仿宋_GBK" w:cs="方正仿宋_GBK"/>
                <w:sz w:val="28"/>
                <w:szCs w:val="28"/>
              </w:rPr>
            </w:pPr>
            <w:r>
              <w:rPr>
                <w:rFonts w:hint="eastAsia" w:ascii="仿宋_GB2312" w:hAnsi="方正仿宋_GBK" w:cs="方正仿宋_GBK"/>
                <w:sz w:val="28"/>
                <w:szCs w:val="28"/>
              </w:rPr>
              <w:t>规格型号</w:t>
            </w:r>
          </w:p>
        </w:tc>
        <w:tc>
          <w:tcPr>
            <w:tcW w:w="141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数量</w:t>
            </w:r>
          </w:p>
        </w:tc>
        <w:tc>
          <w:tcPr>
            <w:tcW w:w="1560" w:type="dxa"/>
            <w:tcBorders>
              <w:top w:val="single" w:color="auto" w:sz="6" w:space="0"/>
              <w:left w:val="single" w:color="auto" w:sz="6" w:space="0"/>
              <w:bottom w:val="single" w:color="auto" w:sz="6" w:space="0"/>
              <w:right w:val="single" w:color="auto" w:sz="4"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自有/租赁</w:t>
            </w:r>
          </w:p>
        </w:tc>
        <w:tc>
          <w:tcPr>
            <w:tcW w:w="2487" w:type="dxa"/>
            <w:tcBorders>
              <w:top w:val="single" w:color="auto" w:sz="6" w:space="0"/>
              <w:left w:val="single" w:color="auto" w:sz="4" w:space="0"/>
              <w:bottom w:val="single" w:color="auto" w:sz="6" w:space="0"/>
              <w:right w:val="single" w:color="auto" w:sz="4" w:space="0"/>
            </w:tcBorders>
            <w:noWrap w:val="0"/>
            <w:vAlign w:val="center"/>
          </w:tcPr>
          <w:p>
            <w:pPr>
              <w:jc w:val="center"/>
              <w:rPr>
                <w:rFonts w:ascii="仿宋_GB2312" w:hAnsi="方正仿宋_GBK" w:cs="方正仿宋_GBK"/>
                <w:sz w:val="28"/>
                <w:szCs w:val="28"/>
              </w:rPr>
            </w:pPr>
            <w:r>
              <w:rPr>
                <w:rFonts w:hint="eastAsia" w:ascii="仿宋_GB2312" w:hAnsi="方正仿宋_GBK" w:cs="方正仿宋_GBK"/>
                <w:sz w:val="28"/>
                <w:szCs w:val="28"/>
              </w:rPr>
              <w:t>适用作业项目代号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2069" w:type="dxa"/>
            <w:tcBorders>
              <w:top w:val="single" w:color="auto" w:sz="6" w:space="0"/>
              <w:left w:val="single" w:color="auto" w:sz="6" w:space="0"/>
              <w:bottom w:val="single" w:color="auto" w:sz="6" w:space="0"/>
              <w:right w:val="single" w:color="auto" w:sz="6" w:space="0"/>
            </w:tcBorders>
            <w:noWrap w:val="0"/>
            <w:vAlign w:val="top"/>
          </w:tcPr>
          <w:p>
            <w:pPr>
              <w:spacing w:line="480" w:lineRule="exact"/>
              <w:rPr>
                <w:rFonts w:ascii="仿宋_GB2312" w:hAnsi="方正仿宋_GBK" w:cs="方正仿宋_GBK"/>
                <w:sz w:val="28"/>
                <w:szCs w:val="28"/>
              </w:rPr>
            </w:pPr>
          </w:p>
        </w:tc>
        <w:tc>
          <w:tcPr>
            <w:tcW w:w="1417"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1560" w:type="dxa"/>
            <w:tcBorders>
              <w:top w:val="single" w:color="auto" w:sz="6" w:space="0"/>
              <w:left w:val="single" w:color="auto" w:sz="6" w:space="0"/>
              <w:bottom w:val="single" w:color="auto" w:sz="6" w:space="0"/>
              <w:right w:val="single" w:color="auto" w:sz="4" w:space="0"/>
            </w:tcBorders>
            <w:noWrap w:val="0"/>
            <w:vAlign w:val="top"/>
          </w:tcPr>
          <w:p>
            <w:pPr>
              <w:rPr>
                <w:rFonts w:ascii="仿宋_GB2312" w:hAnsi="方正仿宋_GBK" w:cs="方正仿宋_GBK"/>
                <w:sz w:val="28"/>
                <w:szCs w:val="28"/>
              </w:rPr>
            </w:pPr>
          </w:p>
        </w:tc>
        <w:tc>
          <w:tcPr>
            <w:tcW w:w="2487" w:type="dxa"/>
            <w:tcBorders>
              <w:top w:val="single" w:color="auto" w:sz="6" w:space="0"/>
              <w:left w:val="single" w:color="auto" w:sz="4" w:space="0"/>
              <w:bottom w:val="single" w:color="auto" w:sz="6" w:space="0"/>
              <w:right w:val="single" w:color="auto" w:sz="4" w:space="0"/>
            </w:tcBorders>
            <w:noWrap w:val="0"/>
            <w:vAlign w:val="top"/>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4"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设备其他情况说明</w:t>
            </w:r>
          </w:p>
        </w:tc>
        <w:tc>
          <w:tcPr>
            <w:tcW w:w="7533" w:type="dxa"/>
            <w:gridSpan w:val="5"/>
            <w:tcBorders>
              <w:top w:val="single" w:color="auto" w:sz="6" w:space="0"/>
              <w:left w:val="single" w:color="auto" w:sz="6" w:space="0"/>
              <w:bottom w:val="single" w:color="auto" w:sz="6" w:space="0"/>
              <w:right w:val="single" w:color="auto" w:sz="4" w:space="0"/>
            </w:tcBorders>
            <w:noWrap w:val="0"/>
            <w:vAlign w:val="center"/>
          </w:tcPr>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办公室面积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restart"/>
            <w:tcBorders>
              <w:top w:val="single" w:color="auto" w:sz="6" w:space="0"/>
              <w:left w:val="single" w:color="auto" w:sz="6" w:space="0"/>
              <w:bottom w:val="single" w:color="auto" w:sz="4" w:space="0"/>
              <w:right w:val="single" w:color="auto" w:sz="4" w:space="0"/>
            </w:tcBorders>
            <w:noWrap w:val="0"/>
            <w:vAlign w:val="top"/>
          </w:tcPr>
          <w:p>
            <w:pPr>
              <w:rPr>
                <w:rFonts w:ascii="仿宋_GB2312" w:hAnsi="方正仿宋_GBK" w:cs="方正仿宋_GBK"/>
                <w:sz w:val="28"/>
                <w:szCs w:val="28"/>
              </w:rPr>
            </w:pPr>
            <w:r>
              <w:rPr>
                <w:rFonts w:hint="eastAsia" w:ascii="仿宋_GB2312" w:hAnsi="方正仿宋_GBK" w:cs="方正仿宋_GBK"/>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档案室面积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2547" w:type="dxa"/>
            <w:tcBorders>
              <w:top w:val="single" w:color="auto" w:sz="6" w:space="0"/>
              <w:left w:val="single" w:color="auto" w:sz="4" w:space="0"/>
              <w:bottom w:val="single" w:color="auto" w:sz="6"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理论考场面积</w:t>
            </w:r>
          </w:p>
        </w:tc>
        <w:tc>
          <w:tcPr>
            <w:tcW w:w="3061" w:type="dxa"/>
            <w:gridSpan w:val="2"/>
            <w:tcBorders>
              <w:top w:val="single" w:color="auto" w:sz="6" w:space="0"/>
              <w:left w:val="single" w:color="auto" w:sz="6" w:space="0"/>
              <w:bottom w:val="single" w:color="auto" w:sz="6"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60" w:hRule="exact"/>
          <w:jc w:val="center"/>
        </w:trPr>
        <w:tc>
          <w:tcPr>
            <w:tcW w:w="2547" w:type="dxa"/>
            <w:tcBorders>
              <w:top w:val="single" w:color="auto" w:sz="6" w:space="0"/>
              <w:left w:val="single" w:color="auto" w:sz="4" w:space="0"/>
              <w:bottom w:val="single" w:color="auto" w:sz="4" w:space="0"/>
              <w:right w:val="single" w:color="auto" w:sz="6" w:space="0"/>
            </w:tcBorders>
            <w:noWrap w:val="0"/>
            <w:vAlign w:val="center"/>
          </w:tcPr>
          <w:p>
            <w:pPr>
              <w:spacing w:line="480" w:lineRule="exact"/>
              <w:rPr>
                <w:rFonts w:ascii="仿宋_GB2312" w:hAnsi="方正仿宋_GBK" w:cs="方正仿宋_GBK"/>
                <w:sz w:val="28"/>
                <w:szCs w:val="28"/>
              </w:rPr>
            </w:pPr>
            <w:r>
              <w:rPr>
                <w:rFonts w:hint="eastAsia" w:ascii="仿宋_GB2312" w:hAnsi="方正仿宋_GBK" w:cs="方正仿宋_GBK"/>
                <w:sz w:val="28"/>
                <w:szCs w:val="28"/>
              </w:rPr>
              <w:t>实操考试场地面积</w:t>
            </w:r>
          </w:p>
        </w:tc>
        <w:tc>
          <w:tcPr>
            <w:tcW w:w="3061" w:type="dxa"/>
            <w:gridSpan w:val="2"/>
            <w:tcBorders>
              <w:top w:val="single" w:color="auto" w:sz="6" w:space="0"/>
              <w:left w:val="single" w:color="auto" w:sz="6" w:space="0"/>
              <w:bottom w:val="single" w:color="auto" w:sz="4" w:space="0"/>
              <w:right w:val="single" w:color="auto" w:sz="6" w:space="0"/>
            </w:tcBorders>
            <w:noWrap w:val="0"/>
            <w:vAlign w:val="top"/>
          </w:tcPr>
          <w:p>
            <w:pPr>
              <w:rPr>
                <w:rFonts w:ascii="仿宋_GB2312" w:hAnsi="方正仿宋_GBK" w:cs="方正仿宋_GBK"/>
                <w:sz w:val="28"/>
                <w:szCs w:val="28"/>
              </w:rPr>
            </w:pPr>
          </w:p>
        </w:tc>
        <w:tc>
          <w:tcPr>
            <w:tcW w:w="4472" w:type="dxa"/>
            <w:gridSpan w:val="3"/>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rFonts w:ascii="仿宋_GB2312" w:hAnsi="方正仿宋_GBK" w:cs="方正仿宋_GBK"/>
                <w:sz w:val="28"/>
                <w:szCs w:val="28"/>
              </w:rPr>
            </w:pPr>
          </w:p>
        </w:tc>
      </w:tr>
    </w:tbl>
    <w:p>
      <w:pPr>
        <w:tabs>
          <w:tab w:val="left" w:pos="2830"/>
        </w:tabs>
        <w:rPr>
          <w:rFonts w:ascii="仿宋_GB2312" w:hAnsi="方正仿宋_GBK" w:cs="方正仿宋_GBK"/>
          <w:sz w:val="28"/>
          <w:szCs w:val="28"/>
        </w:rPr>
        <w:sectPr>
          <w:pgSz w:w="11906" w:h="16838"/>
          <w:pgMar w:top="1440" w:right="1803" w:bottom="1440" w:left="1803" w:header="851" w:footer="992" w:gutter="0"/>
          <w:cols w:space="720" w:num="1"/>
          <w:docGrid w:type="lines" w:linePitch="436"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方正仿宋_GBK" w:cs="方正仿宋_GBK"/>
                <w:b/>
                <w:sz w:val="28"/>
                <w:szCs w:val="28"/>
              </w:rPr>
            </w:pPr>
            <w:r>
              <w:rPr>
                <w:rFonts w:hint="eastAsia" w:ascii="黑体" w:hAnsi="方正仿宋_GBK" w:eastAsia="黑体" w:cs="方正仿宋_GBK"/>
                <w:bCs/>
                <w:szCs w:val="32"/>
              </w:rPr>
              <w:t>管理制度建设情况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rPr>
                <w:rFonts w:ascii="仿宋_GB2312" w:hAnsi="方正仿宋_GBK" w:cs="方正仿宋_GBK"/>
                <w:sz w:val="28"/>
                <w:szCs w:val="28"/>
              </w:rPr>
            </w:pPr>
            <w:r>
              <w:rPr>
                <w:rFonts w:hint="eastAsia" w:ascii="仿宋_GB2312" w:hAnsi="方正仿宋_GBK" w:cs="方正仿宋_GBK"/>
                <w:sz w:val="28"/>
                <w:szCs w:val="28"/>
              </w:rPr>
              <w:t>申请机构管理制度及相关文件编制情况：</w:t>
            </w:r>
          </w:p>
          <w:p>
            <w:pPr>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已制订的管理制度和相关文件名称：</w:t>
            </w:r>
          </w:p>
          <w:p>
            <w:pPr>
              <w:spacing w:line="640" w:lineRule="exact"/>
              <w:rPr>
                <w:rFonts w:ascii="仿宋_GB2312" w:hAnsi="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现有相关的法规、标准、技术规范名称：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900" w:type="dxa"/>
            <w:tcBorders>
              <w:top w:val="single" w:color="auto" w:sz="4" w:space="0"/>
              <w:left w:val="single" w:color="auto" w:sz="4" w:space="0"/>
              <w:bottom w:val="single" w:color="auto" w:sz="4" w:space="0"/>
              <w:right w:val="single" w:color="auto" w:sz="4" w:space="0"/>
            </w:tcBorders>
            <w:noWrap w:val="0"/>
            <w:vAlign w:val="top"/>
          </w:tcPr>
          <w:p>
            <w:pPr>
              <w:spacing w:line="640" w:lineRule="exact"/>
              <w:rPr>
                <w:rFonts w:ascii="仿宋_GB2312" w:hAnsi="方正仿宋_GBK" w:cs="方正仿宋_GBK"/>
                <w:sz w:val="28"/>
                <w:szCs w:val="28"/>
              </w:rPr>
            </w:pPr>
            <w:r>
              <w:rPr>
                <w:rFonts w:hint="eastAsia" w:ascii="仿宋_GB2312" w:hAnsi="方正仿宋_GBK" w:cs="方正仿宋_GBK"/>
                <w:sz w:val="28"/>
                <w:szCs w:val="28"/>
              </w:rPr>
              <w:t>其他情况说明：</w:t>
            </w: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p>
            <w:pPr>
              <w:spacing w:line="640" w:lineRule="exact"/>
              <w:rPr>
                <w:rFonts w:ascii="仿宋_GB2312" w:hAnsi="方正仿宋_GBK" w:cs="方正仿宋_GBK"/>
                <w:sz w:val="28"/>
                <w:szCs w:val="28"/>
              </w:rPr>
            </w:pPr>
          </w:p>
        </w:tc>
      </w:tr>
    </w:tbl>
    <w:p>
      <w:pPr>
        <w:widowControl/>
        <w:shd w:val="clear" w:color="auto" w:fill="FFFFFF"/>
        <w:ind w:firstLine="496"/>
        <w:jc w:val="left"/>
        <w:rPr>
          <w:szCs w:val="32"/>
        </w:rPr>
      </w:pPr>
    </w:p>
    <w:p>
      <w:pPr>
        <w:widowControl/>
        <w:jc w:val="left"/>
        <w:rPr>
          <w:szCs w:val="32"/>
        </w:rPr>
      </w:pPr>
      <w:r>
        <w:rPr>
          <w:szCs w:val="32"/>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3"/>
        <w:gridCol w:w="8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8" w:hRule="exact"/>
          <w:jc w:val="center"/>
        </w:trPr>
        <w:tc>
          <w:tcPr>
            <w:tcW w:w="523" w:type="dxa"/>
            <w:tcBorders>
              <w:bottom w:val="single" w:color="auto" w:sz="4" w:space="0"/>
              <w:right w:val="single" w:color="auto" w:sz="4" w:space="0"/>
            </w:tcBorders>
            <w:noWrap w:val="0"/>
            <w:vAlign w:val="center"/>
          </w:tcPr>
          <w:p>
            <w:pPr>
              <w:jc w:val="center"/>
              <w:rPr>
                <w:rFonts w:hint="eastAsia" w:ascii="黑体" w:hAnsi="方正仿宋_GBK" w:eastAsia="黑体" w:cs="方正仿宋_GBK"/>
                <w:b/>
                <w:szCs w:val="32"/>
                <w:lang w:eastAsia="zh-CN"/>
              </w:rPr>
            </w:pPr>
            <w:r>
              <w:rPr>
                <w:rFonts w:hint="eastAsia" w:ascii="黑体" w:hAnsi="方正仿宋_GBK" w:eastAsia="黑体" w:cs="方正仿宋_GBK"/>
                <w:b/>
                <w:szCs w:val="32"/>
                <w:lang w:eastAsia="zh-CN"/>
              </w:rPr>
              <w:t>市级市场监督管理部门推荐意见</w:t>
            </w:r>
          </w:p>
        </w:tc>
        <w:tc>
          <w:tcPr>
            <w:tcW w:w="8858" w:type="dxa"/>
            <w:tcBorders>
              <w:left w:val="single" w:color="auto" w:sz="4" w:space="0"/>
              <w:bottom w:val="single" w:color="auto" w:sz="4" w:space="0"/>
            </w:tcBorders>
            <w:noWrap w:val="0"/>
            <w:vAlign w:val="top"/>
          </w:tcPr>
          <w:p>
            <w:pPr>
              <w:spacing w:line="360" w:lineRule="auto"/>
              <w:rPr>
                <w:rFonts w:ascii="仿宋_GB2312" w:hAnsi="方正仿宋_GBK" w:cs="方正仿宋_GBK"/>
                <w:sz w:val="28"/>
                <w:szCs w:val="28"/>
              </w:rPr>
            </w:pPr>
          </w:p>
          <w:p>
            <w:pPr>
              <w:spacing w:line="360" w:lineRule="auto"/>
              <w:rPr>
                <w:rFonts w:ascii="仿宋_GB2312" w:hAnsi="方正仿宋_GBK" w:cs="方正仿宋_GBK"/>
                <w:sz w:val="28"/>
                <w:szCs w:val="28"/>
              </w:rPr>
            </w:pPr>
          </w:p>
          <w:p>
            <w:pPr>
              <w:spacing w:line="360" w:lineRule="auto"/>
              <w:rPr>
                <w:rFonts w:hint="eastAsia" w:ascii="仿宋_GB2312" w:hAnsi="方正仿宋_GBK" w:cs="方正仿宋_GBK"/>
                <w:sz w:val="28"/>
                <w:szCs w:val="28"/>
              </w:rPr>
            </w:pPr>
          </w:p>
          <w:p>
            <w:pPr>
              <w:spacing w:line="360" w:lineRule="auto"/>
              <w:rPr>
                <w:rFonts w:hint="eastAsia" w:ascii="仿宋_GB2312" w:hAnsi="方正仿宋_GBK" w:cs="方正仿宋_GBK"/>
                <w:sz w:val="28"/>
                <w:szCs w:val="28"/>
              </w:rPr>
            </w:pPr>
          </w:p>
          <w:p>
            <w:pPr>
              <w:spacing w:line="360" w:lineRule="auto"/>
              <w:rPr>
                <w:rFonts w:hint="eastAsia" w:ascii="仿宋_GB2312" w:hAnsi="方正仿宋_GBK" w:cs="方正仿宋_GBK"/>
                <w:sz w:val="28"/>
                <w:szCs w:val="28"/>
              </w:rPr>
            </w:pPr>
          </w:p>
          <w:p>
            <w:pPr>
              <w:spacing w:line="360" w:lineRule="auto"/>
              <w:rPr>
                <w:rFonts w:hint="eastAsia" w:ascii="仿宋_GB2312" w:hAnsi="方正仿宋_GBK" w:cs="方正仿宋_GBK"/>
                <w:sz w:val="28"/>
                <w:szCs w:val="28"/>
              </w:rPr>
            </w:pPr>
          </w:p>
          <w:p>
            <w:pPr>
              <w:spacing w:line="360" w:lineRule="auto"/>
              <w:rPr>
                <w:rFonts w:hint="eastAsia" w:ascii="仿宋_GB2312" w:hAnsi="方正仿宋_GBK" w:cs="方正仿宋_GBK"/>
                <w:sz w:val="28"/>
                <w:szCs w:val="28"/>
              </w:rPr>
            </w:pPr>
          </w:p>
          <w:p>
            <w:pPr>
              <w:spacing w:line="360" w:lineRule="auto"/>
              <w:ind w:firstLine="2520" w:firstLineChars="900"/>
              <w:rPr>
                <w:rFonts w:ascii="仿宋_GB2312" w:hAnsi="方正仿宋_GBK" w:cs="方正仿宋_GBK"/>
                <w:sz w:val="28"/>
                <w:szCs w:val="28"/>
              </w:rPr>
            </w:pPr>
            <w:r>
              <w:rPr>
                <w:rFonts w:hint="eastAsia" w:ascii="仿宋_GB2312" w:hAnsi="方正仿宋_GBK" w:cs="方正仿宋_GBK"/>
                <w:sz w:val="28"/>
                <w:szCs w:val="28"/>
              </w:rPr>
              <w:t>负责人签字：         单位（公章 ）</w:t>
            </w:r>
          </w:p>
          <w:p>
            <w:pPr>
              <w:spacing w:before="218" w:beforeLines="50" w:line="360" w:lineRule="auto"/>
              <w:rPr>
                <w:rFonts w:ascii="仿宋_GB2312" w:hAnsi="方正仿宋_GBK" w:cs="方正仿宋_GBK"/>
                <w:sz w:val="28"/>
                <w:szCs w:val="28"/>
              </w:rPr>
            </w:pPr>
            <w:r>
              <w:rPr>
                <w:rFonts w:hint="eastAsia" w:ascii="仿宋_GB2312" w:hAnsi="方正仿宋_GBK" w:cs="方正仿宋_GBK"/>
                <w:sz w:val="28"/>
                <w:szCs w:val="28"/>
              </w:rPr>
              <w:t xml:space="preserve">                  签署日期：           年  月  日</w:t>
            </w:r>
          </w:p>
          <w:p>
            <w:pPr>
              <w:spacing w:before="218" w:beforeLines="50" w:line="360" w:lineRule="auto"/>
              <w:rPr>
                <w:rFonts w:ascii="黑体" w:hAnsi="方正仿宋_GBK" w:eastAsia="黑体" w:cs="方正仿宋_GBK"/>
                <w:b/>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7" w:hRule="exact"/>
          <w:jc w:val="center"/>
        </w:trPr>
        <w:tc>
          <w:tcPr>
            <w:tcW w:w="523" w:type="dxa"/>
            <w:tcBorders>
              <w:top w:val="single" w:color="auto" w:sz="4" w:space="0"/>
              <w:right w:val="single" w:color="auto" w:sz="4" w:space="0"/>
            </w:tcBorders>
            <w:noWrap w:val="0"/>
            <w:vAlign w:val="center"/>
          </w:tcPr>
          <w:p>
            <w:pPr>
              <w:jc w:val="center"/>
              <w:rPr>
                <w:rFonts w:hint="eastAsia" w:ascii="黑体" w:hAnsi="方正仿宋_GBK" w:eastAsia="黑体" w:cs="方正仿宋_GBK"/>
                <w:b/>
                <w:szCs w:val="32"/>
                <w:lang w:eastAsia="zh-CN"/>
              </w:rPr>
            </w:pPr>
            <w:r>
              <w:rPr>
                <w:rFonts w:hint="eastAsia" w:ascii="黑体" w:hAnsi="方正仿宋_GBK" w:eastAsia="黑体" w:cs="方正仿宋_GBK"/>
                <w:b/>
                <w:szCs w:val="32"/>
                <w:lang w:eastAsia="zh-CN"/>
              </w:rPr>
              <w:t>省级市场监督管理部门审核意见</w:t>
            </w:r>
          </w:p>
        </w:tc>
        <w:tc>
          <w:tcPr>
            <w:tcW w:w="8858" w:type="dxa"/>
            <w:tcBorders>
              <w:top w:val="single" w:color="auto" w:sz="4" w:space="0"/>
              <w:left w:val="single" w:color="auto" w:sz="4" w:space="0"/>
            </w:tcBorders>
            <w:noWrap w:val="0"/>
            <w:vAlign w:val="top"/>
          </w:tcPr>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hint="eastAsia" w:ascii="仿宋_GB2312" w:hAnsi="方正仿宋_GBK" w:cs="方正仿宋_GBK"/>
                <w:sz w:val="28"/>
                <w:szCs w:val="28"/>
              </w:rPr>
            </w:pPr>
          </w:p>
          <w:p>
            <w:pPr>
              <w:spacing w:line="360" w:lineRule="auto"/>
              <w:ind w:firstLine="2520" w:firstLineChars="900"/>
              <w:rPr>
                <w:rFonts w:ascii="仿宋_GB2312" w:hAnsi="方正仿宋_GBK" w:cs="方正仿宋_GBK"/>
                <w:sz w:val="28"/>
                <w:szCs w:val="28"/>
              </w:rPr>
            </w:pPr>
            <w:r>
              <w:rPr>
                <w:rFonts w:hint="eastAsia" w:ascii="仿宋_GB2312" w:hAnsi="方正仿宋_GBK" w:cs="方正仿宋_GBK"/>
                <w:sz w:val="28"/>
                <w:szCs w:val="28"/>
              </w:rPr>
              <w:t>负责人签字：         单位（公章 ）</w:t>
            </w:r>
          </w:p>
          <w:p>
            <w:pPr>
              <w:spacing w:before="218" w:beforeLines="50" w:line="360" w:lineRule="auto"/>
              <w:rPr>
                <w:rFonts w:ascii="仿宋_GB2312" w:hAnsi="方正仿宋_GBK" w:cs="方正仿宋_GBK"/>
                <w:sz w:val="28"/>
                <w:szCs w:val="28"/>
              </w:rPr>
            </w:pPr>
            <w:r>
              <w:rPr>
                <w:rFonts w:hint="eastAsia" w:ascii="仿宋_GB2312" w:hAnsi="方正仿宋_GBK" w:cs="方正仿宋_GBK"/>
                <w:sz w:val="28"/>
                <w:szCs w:val="28"/>
              </w:rPr>
              <w:t xml:space="preserve">                  签署日期：           年  月  日</w:t>
            </w:r>
          </w:p>
          <w:p>
            <w:pPr>
              <w:spacing w:before="218" w:beforeLines="50" w:line="360" w:lineRule="auto"/>
              <w:rPr>
                <w:rFonts w:ascii="黑体" w:hAnsi="方正仿宋_GBK" w:eastAsia="黑体" w:cs="方正仿宋_GBK"/>
                <w:b/>
                <w:szCs w:val="32"/>
              </w:rPr>
            </w:pPr>
          </w:p>
        </w:tc>
      </w:tr>
    </w:tbl>
    <w:p>
      <w:pPr>
        <w:rPr>
          <w:rFonts w:hint="eastAsia" w:ascii="黑体" w:hAnsi="黑体" w:eastAsia="黑体"/>
          <w:szCs w:val="30"/>
        </w:rPr>
        <w:sectPr>
          <w:headerReference r:id="rId5" w:type="default"/>
          <w:footerReference r:id="rId7" w:type="default"/>
          <w:headerReference r:id="rId6" w:type="even"/>
          <w:footerReference r:id="rId8" w:type="even"/>
          <w:pgSz w:w="11906" w:h="16838"/>
          <w:pgMar w:top="2098" w:right="1418" w:bottom="1531" w:left="1588" w:header="851" w:footer="1372" w:gutter="0"/>
          <w:cols w:space="720" w:num="1"/>
          <w:docGrid w:type="lines" w:linePitch="435" w:charSpace="0"/>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pple-system-font">
    <w:altName w:val="Segoe Print"/>
    <w:panose1 w:val="00000000000000000000"/>
    <w:charset w:val="00"/>
    <w:family w:val="auto"/>
    <w:pitch w:val="default"/>
    <w:sig w:usb0="00000000" w:usb1="0000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pPr>
                          <w:r>
                            <w:rPr>
                              <w:rFonts w:hint="eastAsia"/>
                              <w:spacing w:val="40"/>
                              <w:sz w:val="28"/>
                              <w:lang w:eastAsia="zh-CN"/>
                            </w:rPr>
                            <w:t>—</w:t>
                          </w:r>
                          <w:r>
                            <w:rPr>
                              <w:spacing w:val="40"/>
                              <w:sz w:val="28"/>
                            </w:rPr>
                            <w:fldChar w:fldCharType="begin"/>
                          </w:r>
                          <w:r>
                            <w:rPr>
                              <w:rStyle w:val="8"/>
                              <w:spacing w:val="40"/>
                              <w:sz w:val="28"/>
                            </w:rPr>
                            <w:instrText xml:space="preserve">PAGE  </w:instrText>
                          </w:r>
                          <w:r>
                            <w:rPr>
                              <w:spacing w:val="40"/>
                              <w:sz w:val="28"/>
                            </w:rPr>
                            <w:fldChar w:fldCharType="separate"/>
                          </w:r>
                          <w:r>
                            <w:rPr>
                              <w:rStyle w:val="8"/>
                              <w:spacing w:val="40"/>
                              <w:sz w:val="28"/>
                            </w:rPr>
                            <w:t>2</w:t>
                          </w:r>
                          <w:r>
                            <w:rPr>
                              <w:spacing w:val="40"/>
                              <w:sz w:val="28"/>
                            </w:rPr>
                            <w:fldChar w:fldCharType="end"/>
                          </w:r>
                          <w:r>
                            <w:rPr>
                              <w:rFonts w:hint="eastAsia"/>
                              <w:spacing w:val="40"/>
                              <w:sz w:val="28"/>
                              <w:lang w:eastAsia="zh-CN"/>
                            </w:rPr>
                            <w:t>—</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CS93R3fAQAAvAMAAA4A&#10;AAAAAAAAAQAgAAAAIgEAAGRycy9lMm9Eb2MueG1sUEsFBgAAAAAGAAYAWQEAAHMFAAAAAA==&#10;">
              <v:path/>
              <v:fill on="f" focussize="0,0"/>
              <v:stroke on="f" weight="1.25pt"/>
              <v:imagedata o:title=""/>
              <o:lock v:ext="edit" aspectratio="f"/>
              <v:textbox inset="0mm,0mm,0mm,0mm" style="mso-fit-shape-to-text:t;">
                <w:txbxContent>
                  <w:p>
                    <w:pPr>
                      <w:pStyle w:val="3"/>
                    </w:pPr>
                    <w:r>
                      <w:rPr>
                        <w:rFonts w:hint="eastAsia"/>
                        <w:spacing w:val="40"/>
                        <w:sz w:val="28"/>
                        <w:lang w:eastAsia="zh-CN"/>
                      </w:rPr>
                      <w:t>—</w:t>
                    </w:r>
                    <w:r>
                      <w:rPr>
                        <w:spacing w:val="40"/>
                        <w:sz w:val="28"/>
                      </w:rPr>
                      <w:fldChar w:fldCharType="begin"/>
                    </w:r>
                    <w:r>
                      <w:rPr>
                        <w:rStyle w:val="8"/>
                        <w:spacing w:val="40"/>
                        <w:sz w:val="28"/>
                      </w:rPr>
                      <w:instrText xml:space="preserve">PAGE  </w:instrText>
                    </w:r>
                    <w:r>
                      <w:rPr>
                        <w:spacing w:val="40"/>
                        <w:sz w:val="28"/>
                      </w:rPr>
                      <w:fldChar w:fldCharType="separate"/>
                    </w:r>
                    <w:r>
                      <w:rPr>
                        <w:rStyle w:val="8"/>
                        <w:spacing w:val="40"/>
                        <w:sz w:val="28"/>
                      </w:rPr>
                      <w:t>2</w:t>
                    </w:r>
                    <w:r>
                      <w:rPr>
                        <w:spacing w:val="40"/>
                        <w:sz w:val="28"/>
                      </w:rPr>
                      <w:fldChar w:fldCharType="end"/>
                    </w:r>
                    <w:r>
                      <w:rPr>
                        <w:rFonts w:hint="eastAsia"/>
                        <w:spacing w:val="40"/>
                        <w:sz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spacing w:val="40"/>
        <w:sz w:val="28"/>
        <w:lang w:eastAsia="zh-CN"/>
      </w:rPr>
      <w:t>—</w:t>
    </w:r>
    <w:r>
      <w:rPr>
        <w:spacing w:val="40"/>
        <w:sz w:val="28"/>
      </w:rPr>
      <w:fldChar w:fldCharType="begin"/>
    </w:r>
    <w:r>
      <w:rPr>
        <w:rStyle w:val="8"/>
        <w:spacing w:val="40"/>
        <w:sz w:val="28"/>
      </w:rPr>
      <w:instrText xml:space="preserve">PAGE  </w:instrText>
    </w:r>
    <w:r>
      <w:rPr>
        <w:spacing w:val="40"/>
        <w:sz w:val="28"/>
      </w:rPr>
      <w:fldChar w:fldCharType="separate"/>
    </w:r>
    <w:r>
      <w:rPr>
        <w:rStyle w:val="8"/>
        <w:spacing w:val="40"/>
        <w:sz w:val="28"/>
      </w:rPr>
      <w:t>2</w:t>
    </w:r>
    <w:r>
      <w:rPr>
        <w:spacing w:val="40"/>
        <w:sz w:val="28"/>
      </w:rPr>
      <w:fldChar w:fldCharType="end"/>
    </w:r>
    <w:r>
      <w:rPr>
        <w:rFonts w:hint="eastAsia"/>
        <w:spacing w:val="40"/>
        <w:sz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1</w:t>
    </w:r>
    <w:r>
      <w:rPr>
        <w:rFonts w:hint="eastAsia" w:ascii="宋体" w:hAnsi="宋体"/>
        <w:sz w:val="28"/>
      </w:rPr>
      <w:fldChar w:fldCharType="end"/>
    </w:r>
    <w:r>
      <w:rPr>
        <w:rStyle w:val="8"/>
        <w:rFonts w:hint="eastAsia" w:ascii="宋体" w:hAnsi="宋体"/>
        <w:sz w:val="28"/>
      </w:rPr>
      <w:t xml:space="preserve"> —</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ight="320" w:rightChars="100"/>
      <w:rPr>
        <w:rStyle w:val="8"/>
        <w:rFonts w:ascii="宋体" w:hAnsi="宋体"/>
        <w:sz w:val="28"/>
      </w:rPr>
    </w:pPr>
    <w:r>
      <w:rPr>
        <w:rStyle w:val="8"/>
        <w:rFonts w:hint="eastAsia" w:ascii="宋体" w:hAnsi="宋体"/>
        <w:sz w:val="28"/>
      </w:rPr>
      <w:t xml:space="preserve">— </w:t>
    </w:r>
    <w:r>
      <w:rPr>
        <w:rFonts w:hint="eastAsia" w:ascii="宋体" w:hAnsi="宋体"/>
        <w:sz w:val="28"/>
      </w:rPr>
      <w:fldChar w:fldCharType="begin"/>
    </w:r>
    <w:r>
      <w:rPr>
        <w:rStyle w:val="8"/>
        <w:rFonts w:hint="eastAsia" w:ascii="宋体" w:hAnsi="宋体"/>
        <w:sz w:val="28"/>
      </w:rPr>
      <w:instrText xml:space="preserve">PAGE  </w:instrText>
    </w:r>
    <w:r>
      <w:rPr>
        <w:rFonts w:ascii="宋体" w:hAnsi="宋体"/>
        <w:sz w:val="28"/>
      </w:rPr>
      <w:fldChar w:fldCharType="separate"/>
    </w:r>
    <w:r>
      <w:rPr>
        <w:rStyle w:val="8"/>
        <w:rFonts w:ascii="宋体" w:hAnsi="宋体"/>
        <w:sz w:val="28"/>
      </w:rPr>
      <w:t>2</w:t>
    </w:r>
    <w:r>
      <w:rPr>
        <w:rFonts w:hint="eastAsia" w:ascii="宋体" w:hAnsi="宋体"/>
        <w:sz w:val="28"/>
      </w:rPr>
      <w:fldChar w:fldCharType="end"/>
    </w:r>
    <w:r>
      <w:rPr>
        <w:rStyle w:val="8"/>
        <w:rFonts w:hint="eastAsia" w:ascii="宋体" w:hAnsi="宋体"/>
        <w:sz w:val="28"/>
      </w:rPr>
      <w:t xml:space="preserve"> —</w:t>
    </w:r>
  </w:p>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0135D7"/>
    <w:rsid w:val="4001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Times New Roman" w:hAnsi="Times New Roman" w:eastAsia="仿宋_GB2312"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2021-05-17T03:07:00Z</dcterms:created>
  <dc:creator>小莉</dc:creator>
  <cp:lastModifiedBy>小莉</cp:lastModifiedBy>
  <dcterms:modified xsi:type="dcterms:W3CDTF">2021-05-17T03:07:58Z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66D885C4C4604251A7FFF92FC6D50B31</vt:lpwstr>
  </property>
</Properties>
</file>